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10 years of experience in full-stack development, specializing in C#, .NET, Angular, and cloud architectures including AWS. Proven track record of delivering high-quality, scalable applications in Agile environments. Passionate about mentoring and fostering growth in engineering teams while driving technological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API driven design,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JIRA, Git,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 Planning, Retrospectives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 greenfield project, resulting in a 30% increase in deployment efficiency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and satisfaction through improved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 integrations with third-party services, increasing overall application performance and adaptability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concepts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utilization,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pairing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software craftsmanship.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improve product delivery workflows,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user story mapping.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into modern applications through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and optimized database designs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up to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robustness and compliance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architectural discussions to enhance system scalability, performance, and security,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Sprint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Retrospectives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dynamics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across microservices for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clients to gather requirements and provide technical solutions that aligned with business goals, ensuring clarity and efficiency in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knowledge-sharing sessions and workshops to elevate team technical skills and foster a continuous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projects that increased client satisfaction with enhanced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 and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APIs for internal and external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interfacing with client systems and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Daily Stand-ups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project tracking and timely delivery while collaborating closely with product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data models and executed stored procedures to improve query performance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deployment, scaling, and management of containerized applications, driving operational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team members by providing guidance on coding practices, helping cultivate a culture of excellence and innovation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analytics and data visualization tools, utilizing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customer-reported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new features in existing applications, focusing on improving performance and stability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several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across all platforms while transitioning to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practices by actively participating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and producing sprint artifacts that facilitated clarity and visibility in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documentation for APIs and other key deliverables, ensuring proper knowledge transfer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techniques using built-in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diagnose and resolve complex issues, minimizing downtime during critical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and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release cycles and improve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changes collaboratively, ensuring code quality and optimal team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