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crafting, deploying, and maintaining high-quality web and enterprise applications. Proficient in .NET Core and C#, with a strong background in building robust server-side applications and API integrations. Adept at leading projects through the software development lifecycle, optimizing performance and scalability, and collaborating with cross-functional teams to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Vue.js, React,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Kubernetes,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CI/CD, MVC,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database access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integrating with various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client satisfaction due to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user-friendly interfaces, significantly enhancing user experience for complex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CI/CD pipelines, improving release management and application stability through rigorous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performance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reliability and facilitate quick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processing workflows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under varying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reduce regression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business analysts to gather requirements and turn them into functional software solutions, aligning development efforts with stakeholder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(sprint planning, daily stand-ups) to ensure team alignment and timely delivery of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interaction and system efficiency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leveraging Microsoft Azure services, enhancing operational capabilities and reducing costs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integrations with external vendors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providing seamless data exchange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codebase efficiently and facilitate team collaboration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retrospectives, enhancing team dynamics and project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tests for existing legacy applications, achieving compliance with current industry standards for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client needs for security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tasks, optimizing stored procedures and ensuring high availability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implement coding standards and best practices for application development, focusing on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code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root causes and deliver solutions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