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goal-oriented Senior Software Engineer with over 8 years of comprehensive experience in designing, developing, and optimizing scalable software solutions on .NET platforms. Proven expertise in driving the software development lifecycle while employing best practices within Agile frameworks. Seeking to leverage my knowledge of modern web technologies and cloud services to contribute to impactful projects in the realm of distributed energy resources at Olivine.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Technologies:</w:t>
      </w:r>
      <w:r w:rsidRPr="00C3688B">
        <w:rPr>
          <w:rFonts w:ascii="Arial" w:hAnsi="Arial" w:cs="Arial"/>
          <w:color w:val="424242" w:themeColor="text1" w:themeShade="BF"/>
          <w:sz w:val="20"/>
          <w:szCs w:val="20"/>
        </w:rPr>
        <w:t xml:space="preserve"> ASP.NET, Entity Framework, MVC, REST APIs, React, React Native,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Azure DevOps, Postman,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Azure Functions, Azure App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NoSQL,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CI/CD Pipelines,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Tools:</w:t>
      </w:r>
      <w:r w:rsidRPr="00C3688B">
        <w:rPr>
          <w:rFonts w:ascii="Arial" w:hAnsi="Arial" w:cs="Arial"/>
          <w:color w:val="424242" w:themeColor="text1" w:themeShade="BF"/>
          <w:sz w:val="20"/>
          <w:szCs w:val="20"/>
        </w:rPr>
        <w:t xml:space="preserve"> Swagger, NUnit,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core functionalities for a cloud-based application, enhancing user experience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event-driven architectures, allowing real-time data processing and scalability for distributed energy resource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operations, optimizing SQL queries and achieving a 30% improvement in data retrieval times across multiple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for project management, leading daily stand-ups and sprint reviews to ensure transparent communication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due to enhanced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design reviews and code inspections to ensure adherence to best practices in coding and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architectural patterns, resulting in a 25%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external vendors and internal teams on systems integration projects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exchange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maintained technical documentation, explaining complex system integrations and software features to both technical and non-technical stakeholders, improving team onboarding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for performance and scalability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improved runtime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CI/CD practices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decreasing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technologies, including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containerization and orchestration processes to enhance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effective use of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skill development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solutions for energy management systems utilizing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formats to streamline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management, ensuring data integrity and optimal performance through robust schema design and indexing strategies.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significantly improved client satisfaction by delivering tailored functionality and robust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to discuss progress on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optimization techniques, contributing to a more collaborative environment that bolstered team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RESTful services utilizing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diagnostics on existing applications to identify and eliminate bottlenecks in processes using </w:t>
      </w:r>
      <w:r w:rsidRPr="00C3688B">
        <w:rPr>
          <w:rFonts w:ascii="Arial" w:hAnsi="Arial" w:cs="Arial"/>
          <w:b/>
          <w:bCs/>
          <w:color w:val="424242" w:themeColor="text1" w:themeShade="BF"/>
          <w:sz w:val="20"/>
        </w:rPr>
        <w:t xml:space="preserve">Performance Counters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time-to-market by implementing reusable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system integration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and user management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cloud resources in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successful migration of numerous legacy systems to the cloud environment, significantly improving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code coverage and reduced defect rates in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enterprise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organizational goals in data management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implementing responsive design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user interface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integration solutions for legacy systems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Tracked project milestones and documented technical specifications, ensuring compliance with internal quality standards and providing clarity for compliance audits.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TFS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(CI/CD), improving team productivity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focusing on best practices involving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increasing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tools to diagnose and optimize slow queries, ensuring a better user experience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training sessions on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debugging techniques, resulting in enhanced team skills and faster problem resolution.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