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skilled .NET Fullstack Developer with over 8 years of experience in designing, developing, and deploying high-performance web applications. Proven ability to lead projects using modern frameworks and technologies while ensuring adherence to best coding practices. Adept at collaborating with cross-functional teams and delivering complex projects on-time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RESTful APIs,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MSTest, NUnit,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Microservices Architecture, Design Patterns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customer-centric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customer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 with third-party services, enhancing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database operations, optimizing data access and retrieval processes resulting in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version control system, leading to improved collaboration and code management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quality and reducing post-deployment defects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time-to-market.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stakeholders to gather requirements and translate them into technical specifications,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actively in Agile ceremonies including sprint planning, daily stand-ups, and retrospectives to promote transparency and team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standards and best practices,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quality and adherence to industry standards, helping to maintain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application designs and processes, enhancing knowledge transfer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performed optimizations, resulting in overall application performance improvement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business processes and improve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front-end performance on multiple web applications, leading to a more dynamic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more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maintenance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unit testing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design and data modeling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to improve codebase maintainability and readability for future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Defined and implemented best practices for API design and documentation using industry standards, increasing developer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multi-platform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organization's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creating a hosted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user-friendly interfaces and rich web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project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enhanced security in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team to implement asynchronous programming patterns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async/await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perform routine maintenance and database optimization, ensuring maximum system uptime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efforts for web applications,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API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Approached development tasks with a focus on usability and project scalability, often generating prototype applications as proof-of-concepts.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