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Application Developer with 8+ years of progressive experience in .NET web development, specializing in delivering high-quality, scalable applications. Proven ability to lead cross-functional teams and engage effectively with stakeholders to meet business objectives. Strong technical foundation complemented by a collaborative mindset and a passion for continuous learning and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DevOps,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DocuSign API, Hyland OnBase, Boomi, Pega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 Flow, Docker, Microservices, MSSQL Performance Tuning,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user experience through optimized database interaction and service layer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architects and business stakeholders to identify requirements for new project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ensuring high availability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single-page application, improving response times by over 20% and enhancing the user interface through responsive design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deployment practices and reduced time to production across multiple application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 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efficient version control and collaboration on projects, improving team productivity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which improved scalability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testing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leading to a 30% decrease in post-deployment defects and enhanced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such as sprint planning and retrospectives,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project backlogs and aligning development efforts with client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existing system architecture and proposed enhancements with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measurable increase in database query performance by optimizing indexes.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business analysis to understand and clarify stakeholder objectives, providing actionable technology solutions that align with Mind Over Machines’ mission of client-focused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facilitate client engagement, employing strategic thinking and communication to effectively address client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on solutions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concerning security and data integrity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Instrumental in mentoring and training new hires through hands-on workshops and hands-on coding sessions, contributing towards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addition to creating RESTful services that facilitated seamless communication between front-end applications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access layers through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usage, ensuring efficient CRUD operations and reducing latency in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enrich UI functionalities for a dynamic web application, enhancing user interactions and overall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(SDLC), from requirements gathering to deployment, using methodologies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adapt to changing client needs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performance bottlenecks in existing applications and refactored code, documenting technical debt and improvement recommendations for future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static code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ensuring data integrity and reliability, while implementing stored procedures and triggers to automate regular maintenance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for applications and fixed vulnerabilities using industry-standard practices to ensure compliance with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+Involved in stakeholder meetings to discuss requirements and project progression,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Teams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collaboration tools to keep track of timeline and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team members to streamline workflow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existing applications together with technical support teams, resolving critical issues in timely manners to avoid prolonged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 responsive and modular web application design, increasing code reusability and accelerating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implementing indexes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performance metrics goals set by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best practices documentation for application development, emphasizing clean code and test-driven development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development processes and user manuals to assist end-users and ensure clear understanding of application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management, enhancing team collaboration on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process improvement initiatives within the engineering team, leading to an organized project management flow with higher user satisfaction ratings.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