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senior-level engineer with extensive experience in .NET framework and a strong command of full-stack development. Adept at utilizing modern tools and technologies to deliver robust software solutions and enhance enterprise applications. Proven track record in leading development teams and optimizing code performance. Passionate about spearheading projects focused on software excellence, with a keen interest in exploring emerging technologies to drive innovation in IT services.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ASP.NET, ASP.NET Core, Entity Framework, Angular,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MySQL,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Visual Studio, Docker, Kubernetes, RESTful API,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Jenkins, Azure DevOps,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Azure,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Unit Testing, NUnit, Moq,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an enterprise-level web application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microservices architecture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seamless deployment and scaling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codebase written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application loading time by 40% through refactoring and performance tuning.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 APIs utilizing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 principles, enhancing functionality and user experience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database management, implementing complex queries and stored procedures to boost data retrieval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increase in deployment efficiency for various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for junior developers, fostering a culture of continuous learning and high-quality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 applications, focusing on authentication and authorization techniques using </w:t>
      </w:r>
      <w:r w:rsidRPr="00C3688B">
        <w:rPr>
          <w:rFonts w:ascii="Arial" w:hAnsi="Arial" w:cs="Arial"/>
          <w:b/>
          <w:color w:val="424242" w:themeColor="text1" w:themeShade="BF"/>
          <w:sz w:val="20"/>
          <w:szCs w:val="20"/>
        </w:rPr>
        <w:t xml:space="preserve">ASP.NET Identity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Set up testing frameworks using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robust application performance and bug-free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employing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methodology to enhance project delivery speed and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UI components with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responsive design across various devices and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monitoring and optimization techniques using </w:t>
      </w:r>
      <w:r w:rsidRPr="00C3688B">
        <w:rPr>
          <w:rFonts w:ascii="Arial" w:hAnsi="Arial" w:cs="Arial"/>
          <w:b/>
          <w:color w:val="424242" w:themeColor="text1" w:themeShade="BF"/>
          <w:sz w:val="20"/>
          <w:szCs w:val="20"/>
        </w:rPr>
        <w:t xml:space="preserve">Application Insights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 logging solutions to identify bottlenecks.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technical documentation for software solutions and architecture, serving as a knowledge base for future developments.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significantly to the development of a client-facing web platform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rapid feature iteration and user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migrations and optimizations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synchronization across business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the team to integrate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legacy applications, enabling modern web capabilities and improved data access.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Git for version control, enforcing branch policies to maintain cleaner code repositories and streamline development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sprint planning and retrospectives, providing valuable insights based on sprint deliverables and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unit testing solutions using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 reliability and reducing defect rates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sharing sessions on best practices for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coding standards and performance optimization techniques.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testing and debugging of applications built with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project requirements and stakeholder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development and deployment of applications hosted on cloud platforms, primarily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scalability and flexibility.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 designers to implement frontend features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user experience and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providing constructive feedback to peers and ensuring adherence to clean code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sessions that identified and rectified bugs, improving application stability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for software applications and architectural decisions, serving as a valuable resource for onboarding new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