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.NET Developer with extensive experience in designing, developing, and implementing robust web applications using the .NET framework and associated technologies. Proven ability to collaborate with cross-functional teams, optimize system performance, and drive innovations through the application of modern development practices. Committed to delivering high-quality software solutions that align with business objectives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SpecFlow,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business processes and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a legacy application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documentation and client usability, resulting in improved developer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for client-facing web applications, increasing user engagement through responsive design and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reliable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by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index optimization and query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20% on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in a timely manner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quicker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capabilities and enabling real-time data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during application development focused on data protection and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for end users and new developers, ensuring smooth onboarding and production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promoting knowledge sharing and adherence to coding standards, resulting in a measurable improvement in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service response time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modules and extensions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specific business requirements,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two large-scale applications that served over 500k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data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fault tolerance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APIs and enhance user interfaces,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maintainability, achieving a 20% decrease in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Agile ceremonies including sprint planning and retrospectives, applying feedback to improve delivery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 to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design patterns, resulting in a more maintainable and extensible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knowledge and contributing to accelerated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and interactivity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server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for user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 to enable dynamic content updates, improving user experience during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 by fixing bugs and addressing feature requests,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testing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to product design discussions, utilizing feedback for continuous improvement in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modeling and accessed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data access layers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techniques for improvement in development cycles, promoting a culture of continuous learning and adaptation.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of code and procedures for future developers, ensuring maintainability and ease of understanding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tools and frameworks to enhance team capabilities and productivity, presenting findings and recommendations during team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