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skilled Senior Software Engineer with over 11 years of experience in software development, specializing in web and mobile applications. Adept at designing and implementing robust data integration solutions leveraging Splunk, Python, JavaScript, and cloud technologies. Proven track record in enhancing security observability and developing scalable data pipelines within enterprise environments.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JavaScript, SQL, Go, Shell 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Technologies:</w:t>
      </w:r>
      <w:r w:rsidRPr="00C3688B">
        <w:rPr>
          <w:rFonts w:ascii="Arial" w:hAnsi="Arial" w:cs="Arial"/>
          <w:color w:val="424242" w:themeColor="text1" w:themeShade="BF"/>
          <w:sz w:val="20"/>
          <w:szCs w:val="20"/>
        </w:rPr>
        <w:t xml:space="preserve"> JSON, XML, Cribl Stream, AWS Lambda, Splunk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Services:</w:t>
      </w:r>
      <w:r w:rsidRPr="00C3688B">
        <w:rPr>
          <w:rFonts w:ascii="Arial" w:hAnsi="Arial" w:cs="Arial"/>
          <w:color w:val="424242" w:themeColor="text1" w:themeShade="BF"/>
          <w:sz w:val="20"/>
          <w:szCs w:val="20"/>
        </w:rPr>
        <w:t xml:space="preserve"> AWS, CloudWatch, CloudTrail, Kinesis,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Monitoring &amp; Integration:</w:t>
      </w:r>
      <w:r w:rsidRPr="00C3688B">
        <w:rPr>
          <w:rFonts w:ascii="Arial" w:hAnsi="Arial" w:cs="Arial"/>
          <w:color w:val="424242" w:themeColor="text1" w:themeShade="BF"/>
          <w:sz w:val="20"/>
          <w:szCs w:val="20"/>
        </w:rPr>
        <w:t xml:space="preserve"> Splunk, SPL2, OpenTelemetry, Fluentbit, Telnet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Tools:</w:t>
      </w:r>
      <w:r w:rsidRPr="00C3688B">
        <w:rPr>
          <w:rFonts w:ascii="Arial" w:hAnsi="Arial" w:cs="Arial"/>
          <w:color w:val="424242" w:themeColor="text1" w:themeShade="BF"/>
          <w:sz w:val="20"/>
          <w:szCs w:val="20"/>
        </w:rPr>
        <w:t xml:space="preserve"> JIRA, Git, Docker, Kubernetes,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ingestion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integrating security telemetry into a centralized </w:t>
      </w:r>
      <w:r w:rsidRPr="00C3688B">
        <w:rPr>
          <w:rFonts w:ascii="Arial" w:hAnsi="Arial" w:cs="Arial"/>
          <w:b/>
          <w:color w:val="424242" w:themeColor="text1" w:themeShade="BF"/>
          <w:sz w:val="20"/>
          <w:szCs w:val="20"/>
        </w:rPr>
        <w:t xml:space="preserve">Security Data 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observability.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utilizing </w:t>
      </w:r>
      <w:r w:rsidRPr="00C3688B">
        <w:rPr>
          <w:rFonts w:ascii="Arial" w:hAnsi="Arial" w:cs="Arial"/>
          <w:b/>
          <w:color w:val="424242" w:themeColor="text1" w:themeShade="BF"/>
          <w:sz w:val="20"/>
          <w:szCs w:val="20"/>
        </w:rPr>
        <w:t xml:space="preserve">Splunk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detect anomalies such as changes in data volume and instability in data transmission across various data sources.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platform engineers and security analysts to create enriched data access solutions, ensuring high-quality and reliable security log data for enterprise-level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routing and transformation using </w:t>
      </w:r>
      <w:r w:rsidRPr="00C3688B">
        <w:rPr>
          <w:rFonts w:ascii="Arial" w:hAnsi="Arial" w:cs="Arial"/>
          <w:b/>
          <w:color w:val="424242" w:themeColor="text1" w:themeShade="BF"/>
          <w:sz w:val="20"/>
          <w:szCs w:val="20"/>
        </w:rPr>
        <w:t xml:space="preserve">Cribl Stream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classifying new log sources into appropriate indexes while adhering to best practices in observability design.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best practices and tools utilized in security data integration, contributing to a shared knowledge base for future engineering and data science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data integrity and system reliability across various ingestion processes serving multiple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design and implementation of microservices architecture for data processing, adopting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maintaining scalable and resilient deployment pipelines.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observability by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real-time data flows and monitor service health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focusing on data telemetry principles and proactive monitoring strategies that improved overall cybersecurity posture within the organization.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 initiatives that involved deploying security analytics initiatives, leveraging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actionable insights into security threats.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on best practices in security data integration and ingestion, promoting team knowledge sharing and enhancing overall team capabilities.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business stakeholders to refine data integration requirements, aligning project deliverables with organizational security goals and ensuring comprehensive coverage.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data integration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observability by utilizing </w:t>
      </w:r>
      <w:r w:rsidRPr="00C3688B">
        <w:rPr>
          <w:rFonts w:ascii="Arial" w:hAnsi="Arial" w:cs="Arial"/>
          <w:b/>
          <w:bCs/>
          <w:color w:val="424242" w:themeColor="text1" w:themeShade="BF"/>
          <w:sz w:val="20"/>
        </w:rPr>
        <w:t xml:space="preserve">Amazon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w:t>
      </w:r>
      <w:r w:rsidRPr="00C3688B">
        <w:rPr>
          <w:rFonts w:ascii="Arial" w:hAnsi="Arial" w:cs="Arial"/>
          <w:b/>
          <w:bCs/>
          <w:color w:val="424242" w:themeColor="text1" w:themeShade="BF"/>
          <w:sz w:val="20"/>
        </w:rPr>
        <w:t xml:space="preserve">CloudTrail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resource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analysts to identify gaps in security visibility and implemented new log ingestion pathways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enterprise-level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extract, transform, and load security-related data from various sources into a centralized repository facilitating more efficient access to critical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implementation of effective monitoring practices within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alerts for critical security events and potential data anomalies within cloud infrastructures.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integration processes and best practices in data security, which enhanced the onboard experience for team members and served as a reference guide for project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collaboration with development teams to produce robust APIs ensuring secure data sharing for telemetry, significantly improving cross-team data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performance metrics for ingestion pipelines and improved error handling processes within the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optimizing resource usage and reducing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and system design discussions to maintain high coding standards whilst sharing knowledge across development teams.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focused on identity management,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primary programming languages for backend and frontend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security best practices, implementing role-based access controls and authentication protocols to secure user data effectively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API endpoints for frontend applications, ensuring seamless connectivity with secure data storage using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asset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and debugging applications with various frameworks, ensuring application performance and security compliance during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efforts to streamline development workflows by utilizing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productivity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for several key application components, ensuring feature functionality and reducing bug reports through proactive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UX/UI designers to enhance user experience in web applications, resulting in improved user satisfaction and retention.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