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in software development, specializing in web and mobile applications. Proven expertise in the integration of Python, Shell Scripting, and advanced machine learning techniques. Strong background in developing software solutions for data-intensive projects in compliance with industry best practices. Collaborative team player with a history of delivering quality results under tight deadlines while driving innovative practices in software engineering.</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Bash, Java,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 &amp; Libraries:</w:t>
      </w:r>
      <w:r w:rsidRPr="00C3688B">
        <w:rPr>
          <w:rFonts w:ascii="Arial" w:hAnsi="Arial" w:cs="Arial"/>
          <w:color w:val="424242" w:themeColor="text1" w:themeShade="BF"/>
          <w:sz w:val="20"/>
          <w:szCs w:val="20"/>
        </w:rPr>
        <w:t xml:space="preserve"> Django, Flask, React, Apache Airflow,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DevOps &amp; CI/CD Tools:</w:t>
      </w:r>
      <w:r w:rsidRPr="00C3688B">
        <w:rPr>
          <w:rFonts w:ascii="Arial" w:hAnsi="Arial" w:cs="Arial"/>
          <w:color w:val="424242" w:themeColor="text1" w:themeShade="BF"/>
          <w:sz w:val="20"/>
          <w:szCs w:val="20"/>
        </w:rPr>
        <w:t xml:space="preserve"> Jenkins, Docker, Kubernetes,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Management &amp; Analysis Tools:</w:t>
      </w:r>
      <w:r w:rsidRPr="00C3688B">
        <w:rPr>
          <w:rFonts w:ascii="Arial" w:hAnsi="Arial" w:cs="Arial"/>
          <w:color w:val="424242" w:themeColor="text1" w:themeShade="BF"/>
          <w:sz w:val="20"/>
          <w:szCs w:val="20"/>
        </w:rPr>
        <w:t xml:space="preserve"> SQL, NoSQL, Hadoop, Apache Spark,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Operating Systems &amp; Platforms:</w:t>
      </w:r>
      <w:r w:rsidRPr="00C3688B">
        <w:rPr>
          <w:rFonts w:ascii="Arial" w:hAnsi="Arial" w:cs="Arial"/>
          <w:color w:val="424242" w:themeColor="text1" w:themeShade="BF"/>
          <w:sz w:val="20"/>
          <w:szCs w:val="20"/>
        </w:rPr>
        <w:t xml:space="preserve"> Linux, RHEL, Windows, Azure, AWS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Shell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developing automated scripts for data extraction and preprocessing, increasing efficiency in handling large datasets for climate data evaluation processes with industry best practices.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data repository management system leveraging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the National Weather Service's climate data initiatives, ensuring compliance with </w:t>
      </w:r>
      <w:r w:rsidRPr="00C3688B">
        <w:rPr>
          <w:rFonts w:ascii="Arial" w:hAnsi="Arial" w:cs="Arial"/>
          <w:b/>
          <w:color w:val="424242" w:themeColor="text1" w:themeShade="BF"/>
          <w:sz w:val="20"/>
          <w:szCs w:val="20"/>
        </w:rPr>
        <w:t xml:space="preserve">FAIR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for data accessibility.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and schedule data pipelines, enabling automated workflows for data ingestion from multiple sources, enhancing the system’s overall reliability and scalability.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software testing, including unit and integration testing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marked reduction in bugs and improving the software lifecycle efficiency across projects.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quality control algorithms using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integrating techniques from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predictive analytics for precipitation extremes, significantly supporting Atlas 15 program objectives.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iterate on software features based on user feedback, fostering an adaptable development environment that meets the evolving needs of climate researchers.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of emerging technologies, incorporating developments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significantly improving CI/CD processes through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deployments.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coding and software design, emphasizing the importance of maintainability and readability within the </w:t>
      </w:r>
      <w:r w:rsidRPr="00C3688B">
        <w:rPr>
          <w:rFonts w:ascii="Arial" w:hAnsi="Arial" w:cs="Arial"/>
          <w:b/>
          <w:color w:val="424242" w:themeColor="text1" w:themeShade="BF"/>
          <w:sz w:val="20"/>
          <w:szCs w:val="20"/>
        </w:rPr>
        <w:t xml:space="preserve">SDLC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enhancing team productivity.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detailed technical documentation and user manuals to facilitate knowledge transfer and training, significantly improving usability and comprehension of newly crafted software solutions.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streamlined team collaboration, implementing branching strategies that enhanced working efficiency among team members.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integration of climate models with software applications, ensuring accurate visualizations and data reporting of climate data analytics through use of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feedback loops with NOAA scientists, refining software tools based on real-world testing to ensure reliable climate data outputs that meet project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solution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retrieval, enhancing accessibility and performance of environmental data collection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automated test suites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 applications, fostering a culture of quality assurance and continuous improvement in software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an Agile team environment, utilizing Scrum framework practices to collaboratively define project goals and deliver software features that align with client requirements and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frameworks such as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improved security, stability, and performance of enterprise applications focused on statistical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APIs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with front-end applications and external data sources to facilitate real-time data access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logging and monitoring solutions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performance insights into application health and facilitating speedy resolution of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translated them into actionable development tasks, improving the alignment of outcomes with user expectations and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multi-disciplinary teams to develop innovative software solutions for data visualization projects, focusing on generating insights from climate-related datasets.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SaaS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contributing to building responsive web interfaces that enhanced user experiences for a diverse set of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design discussions to implement software solutions that leveraged basic components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understanding the principles aiding in effective project completion.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basic testing frameworks to ensure stable releases, focusing on unit testing and functional testing within the development workflow, emphasizing the importance of quality in early software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deployment activities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encapsulating applications for better scalability and simplification of the deployment process across development and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basic documentation covering software features and functionalities, facilitating user onboarding and knowledge sharing within the team to maintain high standards of technical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to promote collective code quality assurance and knowledge sharing, fostering an environment of collaborative learning in programming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minor modifications and troubleshooting for production systems, directly contributing to maintaining operational stability for client environments by 40% over the development period.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