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innovative solutions for web and mobile applications. Proven track record in designing, implementing, and optimizing AI-powered applications using advanced technologies. Strong advocate for collaboration and proactive problem solving.</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and Libraries:</w:t>
      </w:r>
      <w:r w:rsidRPr="00C3688B">
        <w:rPr>
          <w:rFonts w:ascii="Arial" w:hAnsi="Arial" w:cs="Arial"/>
          <w:color w:val="424242" w:themeColor="text1" w:themeShade="BF"/>
          <w:sz w:val="20"/>
          <w:szCs w:val="20"/>
        </w:rPr>
        <w:t xml:space="preserve"> TensorFlow, Scikit-learn, React, Flask,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Technologies:</w:t>
      </w:r>
      <w:r w:rsidRPr="00C3688B">
        <w:rPr>
          <w:rFonts w:ascii="Arial" w:hAnsi="Arial" w:cs="Arial"/>
          <w:color w:val="424242" w:themeColor="text1" w:themeShade="BF"/>
          <w:sz w:val="20"/>
          <w:szCs w:val="20"/>
        </w:rPr>
        <w:t xml:space="preserve"> MySQL, PostgreSQL, MongoDB, Hadoop,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 and Tools: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and CI/CD:</w:t>
      </w:r>
      <w:r w:rsidRPr="00C3688B">
        <w:rPr>
          <w:rFonts w:ascii="Arial" w:hAnsi="Arial" w:cs="Arial"/>
          <w:color w:val="424242" w:themeColor="text1" w:themeShade="BF"/>
          <w:sz w:val="20"/>
          <w:szCs w:val="20"/>
        </w:rPr>
        <w:t xml:space="preserve"> Jenkins, Git, Ansible, Terraform,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and AI Tools:</w:t>
      </w:r>
      <w:r w:rsidRPr="00C3688B">
        <w:rPr>
          <w:rFonts w:ascii="Arial" w:hAnsi="Arial" w:cs="Arial"/>
          <w:color w:val="424242" w:themeColor="text1" w:themeShade="BF"/>
          <w:sz w:val="20"/>
          <w:szCs w:val="20"/>
        </w:rPr>
        <w:t xml:space="preserve"> PyTorch, Keras, spaCy, OpenCV,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reliable *AI* models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performance to align with complex business requirements across various projects within the firm.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Product Management team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*machine learning* applications and optimize existing processes, enhancing the customer experience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*machine learning* models across multi-cloud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seamless integration with existing systems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data-driven insights through sophisticated analytical techniques involving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product execution and supporting critical business decisions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*AI* algorithms within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sophisticated predictive models, contributing to innovative solutions that streamlined operations and increased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complex technical issues regarding *AI* applications,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following best practices in code deployment and maintenance.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weekly technical meetings with cross-functional teams to communicate project progress and *AI* strategies, ensuring everyone was aligned with technical goals and deliverables.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*machine learning* concepts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developing APIs, equipping team members with the necessary skills to work on upcoming projects and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software solutions integrating various data sources, employing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tailored to business needs and customer feedback analysis.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 pipelines* and workflows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enabling real-time data processing and analytics for major company initiatives that required quick insights.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advanced *AI models* into production systems while maintaining high performance,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data security and compliance with best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adoption of *data privacy* best practices in project designs, staying updated with the latest regulations and ensuring all models conformed to compliance requirements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software and backend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emerging business needs and enhance operational efficiency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analytical solutions using *machine learning* techniques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various teams in optimizing their project outcomes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and implement API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communication between front-end and back-end systems while promoting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peer programming sessions to promote best practices within the engineering team, focusing on code quality and adherence to industry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techniques to convey business intelligence insights effectively using libraries such as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decision-making capabilities across the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database architectures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queries were efficient to improve data retrieval times and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*machine learning* frameworks like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the model training process, significantly reducing deployment times for new applications and enhancing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teams to gather requirements and deliver technical solutions, implementing feedback quickly to create tailored functionalities that increased user satisfaction.</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as a contributing developer,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that improved product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foundational data management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functionalities and enhance data integrity across various project phases, ensuring reliability in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programming sessions, receiving valuable mentorship while contributing to troubleshooting sessions for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prototyping of innovative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to enhance user experiences, gathering user feedback to iterate on design specifications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 to ensure applications met quality and performance benchmarks before full-scale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 of multiple software deployments by actively participating in integration tasks, ensuring the synthesis of different technology stacks worked together seamlessly.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foundational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accustoming myself to iterative deployment practices and transitioning towards a fully agile development environment over time with </w:t>
      </w:r>
      <w:r w:rsidRPr="00C3688B">
        <w:rPr>
          <w:rFonts w:ascii="Arial" w:hAnsi="Arial" w:cs="Arial"/>
          <w:b/>
          <w:bCs/>
          <w:color w:val="424242" w:themeColor="text1" w:themeShade="BF"/>
          <w:sz w:val="20"/>
        </w:rPr>
        <w:t xml:space="preserve">Sprint planning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