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Site Reliability Engineer with over 11 years in software development, specializing in web and mobile applications. Proven skills in infrastructure management, operational automation, and application security compliance, working with diverse technologies.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JavaScript, Go,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and Infrastructure:</w:t>
      </w:r>
      <w:r w:rsidRPr="00C3688B">
        <w:rPr>
          <w:rFonts w:ascii="Arial" w:hAnsi="Arial" w:cs="Arial"/>
          <w:color w:val="424242" w:themeColor="text1" w:themeShade="BF"/>
          <w:sz w:val="20"/>
          <w:szCs w:val="20"/>
        </w:rPr>
        <w:t xml:space="preserve"> AWS, Docker, Kubernetes,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CI/CD Tools:</w:t>
      </w:r>
      <w:r w:rsidRPr="00C3688B">
        <w:rPr>
          <w:rFonts w:ascii="Arial" w:hAnsi="Arial" w:cs="Arial"/>
          <w:color w:val="424242" w:themeColor="text1" w:themeShade="BF"/>
          <w:sz w:val="20"/>
          <w:szCs w:val="20"/>
        </w:rPr>
        <w:t xml:space="preserve"> CircleCI, ArgoCD, Git, GitOps,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Monitoring and Security:</w:t>
      </w:r>
      <w:r w:rsidRPr="00C3688B">
        <w:rPr>
          <w:rFonts w:ascii="Arial" w:hAnsi="Arial" w:cs="Arial"/>
          <w:color w:val="424242" w:themeColor="text1" w:themeShade="BF"/>
          <w:sz w:val="20"/>
          <w:szCs w:val="20"/>
        </w:rPr>
        <w:t xml:space="preserve"> Datadog, New Relic, VPN, IAM, KMS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Technologies:</w:t>
      </w:r>
      <w:r w:rsidRPr="00C3688B">
        <w:rPr>
          <w:rFonts w:ascii="Arial" w:hAnsi="Arial" w:cs="Arial"/>
          <w:color w:val="424242" w:themeColor="text1" w:themeShade="BF"/>
          <w:sz w:val="20"/>
          <w:szCs w:val="20"/>
        </w:rPr>
        <w:t xml:space="preserve"> PostgreSQL, RDS, pg_vector, S3,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critical clinical research platform that supports thousands of users across various biopharmaceutical clients, enhancing operational efficiency.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utilizing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ArgoCD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of microservices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and reducing lead time for software releases significantly.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reusable components for operational automation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performance monitoring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secured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while adhering to best practices for security in production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incident management processes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 and identifying underlying issues promptly, ensuring high availability and reliable uptime for end users.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comprehensive application security framework encompassing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compliance with HIPAA and GDPR requirements for cloud deployments.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infrastructure as code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resource management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repeatable infrastructure setups that supported scalable application developments.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configuration of monitoring and alerting systems integrating services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rapid response to system anomalies and minimizing downtime.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system architecture discussions, emphasizing security controls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mitigate risks associated with public-facing applications and maintain regulatory compliance.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Extended existing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through custom operators, ensuring more tailored management of application workloads relevant to healthcare-related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Interfaced effectively with both technical and non-technical stakeholders, simplifying complex technical information while prioritizing clarity and actionable insights.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containerization and deployment strategies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managing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 and wrote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infrastructure stability and performance improvements across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CI/CD workflows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applications, resulting in improved deployment frequency and faster delivery cycles by fostering multi-team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incident response activities by utilizing tools like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quick resolution times during outages and enhancing system reliability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infrastructure as code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and automating cloud resources effectively, which allowed for easy replication of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focusing on security compliance, ensuring that all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adhered to standard encryption practices and security controls during the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team members to develop standard operating procedures for managing infrastructure resources, enabling efficient onboarding and knowledge transfer for new hires.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the adoption of security best practices in application development environments, collaborating closely with product teams to uphold compliance with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analyzed application performance and suggested optimizations based on system monitoring data derived from services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contributing to a flexible and scalable SaaS model that supported client needs in various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development environments, helping streamline the build process for applications and enhance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engagement activities to identify pain points related to deployment processes, subsequently making recommendations to improve overall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support product development, contributing to various phases of the software development lifecycle, from requirements gathering to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across projects, gaining insights into database optimization techniques that improved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technical documentation for software projects, assisting with knowledge transfer and enabling team members to quickly adapt to evolving project scopes.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Transitioned legacy applications to microservices architecture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scalability and maintainability in delivering services to clients, reflecting an enhanced development approach. 7. Supported the delivery of multiple features on schedule by actively participating in agile ceremonies and consistently delivering software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