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software development professional with over 11 years of experience in building scalable web and mobile applications. Proficient in multiple programming languages and frameworks, including .NET Core, NodeJS, and JavaScript. Proven ability to lead feature development, mentor junior engineers, and drive improvements in development processes. Passionate about creating high-quality, maintainable code and collaborating with cross-functional teams to deliver innovative solutions.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C#, JavaScript, TypeScript, SQL, Python, Objective-C, Swift,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Frameworks/Technologies:</w:t>
      </w:r>
      <w:r w:rsidRPr="00C3688B">
        <w:rPr>
          <w:rFonts w:ascii="Arial" w:hAnsi="Arial" w:cs="Arial"/>
          <w:color w:val="424242" w:themeColor="text1" w:themeShade="BF"/>
          <w:sz w:val="20"/>
          <w:szCs w:val="20"/>
        </w:rPr>
        <w:t xml:space="preserve"> .NET Core, NodeJS, React, Vue.js, Express.js, Spring Boot,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PostgreSQL, MySQL, MongoDB, SQLite, MS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Services:</w:t>
      </w:r>
      <w:r w:rsidRPr="00C3688B">
        <w:rPr>
          <w:rFonts w:ascii="Arial" w:hAnsi="Arial" w:cs="Arial"/>
          <w:color w:val="424242" w:themeColor="text1" w:themeShade="BF"/>
          <w:sz w:val="20"/>
          <w:szCs w:val="20"/>
        </w:rPr>
        <w:t xml:space="preserve"> AWS, Azure, GCP,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Tools:</w:t>
      </w:r>
      <w:r w:rsidRPr="00C3688B">
        <w:rPr>
          <w:rFonts w:ascii="Arial" w:hAnsi="Arial" w:cs="Arial"/>
          <w:color w:val="424242" w:themeColor="text1" w:themeShade="BF"/>
          <w:sz w:val="20"/>
          <w:szCs w:val="20"/>
        </w:rPr>
        <w:t xml:space="preserve"> Git, Azure DevOps, Docker, Kubernetes,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enterprise web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modular components that improved the code base maintainability and compliance with industry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security by implementing OAuth 2.0 for robust user authentication and authorization mechanisms.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application architecture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significantly enhancing service accessibility and reducing deployment times across multiple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systems to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specifically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user experience and an increase in application responsiveness and load times.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 automation, streamlining code integration and deployment processes, and reducing the overall development cycle by integrating automated testing frameworks.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methodologies, fostering a culture of continuous improvement and knowledge sharing throughout the engineering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reviewed and optimized SQL queries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achieving a noticeable reduction in latency for data-driven functionalities within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Object-Relational Mapping (ORM) strategies using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more efficient data access and management across complex data relationships in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feedback to peers while emphasizing coding standards and practices for </w:t>
      </w:r>
      <w:r w:rsidRPr="00C3688B">
        <w:rPr>
          <w:rFonts w:ascii="Arial" w:hAnsi="Arial" w:cs="Arial"/>
          <w:b/>
          <w:color w:val="424242" w:themeColor="text1" w:themeShade="BF"/>
          <w:sz w:val="20"/>
          <w:szCs w:val="20"/>
        </w:rPr>
        <w:t xml:space="preserve">secure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aligned with OWASP guidelines, leading to improved product security overall.</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the QA team to define testing strategies and implement automated testing solutions utilizing frameworks such as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quality assurance process significantly.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design discussions, focusing on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suitable for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promoting the adoption of serverless architectures to reduce operational overhead.</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solutions to stakeholders, demonstrating how innovative features could solve specific business problems, thereby facilitating stronger collaboration between technical teams and business units.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through enhanced UI/UX design and performance optimizations.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product owners to gather requirements and translate them into features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established coding principles and maintaining high code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internal tools and dashboards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analytics, streamlining operations for cross-functional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with the team through code reviews and branching strategies to maintain code integrity and cross-team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existing applications written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stability and usability based on user feedback and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third-party integrations through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ensuring seamless connections across multiple platforms and third-party vendors to support business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weekly sprint planning sessions, bringing forth technical perspectives and improving collective understanding of development processes according to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progress and manage personal and team tasks effectively, enhancing efficient workflow and increasing the team's velocity overall.</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company websites and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usability and performance standards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API documentation while collaborating with back-end developers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ensuring clarity in development processes and feature rollout.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implementing new technologies, including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Android development within internal projects to broaden mobile solutions available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members in developing and testing applications using </w:t>
      </w:r>
      <w:r w:rsidRPr="00C3688B">
        <w:rPr>
          <w:rFonts w:ascii="Arial" w:hAnsi="Arial" w:cs="Arial"/>
          <w:b/>
          <w:bCs/>
          <w:color w:val="424242" w:themeColor="text1" w:themeShade="BF"/>
          <w:sz w:val="20"/>
        </w:rPr>
        <w:t xml:space="preserve">Objective-C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improved iOS app quality and responsiveness for user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internal training sessions on applying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to enhance team dynamics and productivity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communicated with customers to identify their needs, helping drive development decisions to enhance product effectiveness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gathering and analyzing user feedback to refine existing applications, implementing enhancements that led to improved user engagement as evidenced by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