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focusing on web and mobile applications. Adept at building high-performance backend services with expertise in Node.js, NoSQL, and microservices. Proven ability to optimize solutions for the iGaming industry by ensuring robust performance and real-time interactivity.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RESTful APIs, WebSockets, Microservices Architecture,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for real-time user interactions on the gaming platform, enhancing user engagement with optimized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registration, betting transactions, and account management, improving the overall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live data streams such as sports scores and betting outcomes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updates and improving client-side responsiveness for users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for high concurrency, employing load balancing techniques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platform to handle thousands of concurrent users efficiently during major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ensure seamless integration of APIs and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and creating an interactive betting interface that surpassed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query performance and efficient data modeling, which led to enhanced data retrieval times and reduced server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sessions, encouraging knowledge sharing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more cohesive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load testing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 crucial step in identifying bottlenecks and improving application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backend technologies, emphasizing the importance of efficient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management,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improved the release cycle efficiency and reduced human error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for various platform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allowing for scalable architecture and reducing server costs through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such as blockchain within gaming applications, preparing the team for future integrations and innovations in the gaming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handling of live betting features, resulting in improved performance during peak betting hours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Consecutively optimized the API layer to support third-party integrations,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authentication, which streamlined the integration of external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emphasizing document-based data structures which aligned with gaming functionalities, improving data insights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agile sprints, enhancing team collaboration and communication about project milestones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in software deployment, directly contributing to the product's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gamification architects to ensure backend functionalities aligned with game mechanics and compliance, bridging technical aspects with gaming logic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surrounding microservices deployments, enhancing inter-service communication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clarified service boundaries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reviews of code coverage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and implementing strategies that led to better test coverage percentage.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Software as a Service (SaaS)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architectures for future expansions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functionalities such as user authentication and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bcrypt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SaaS application, enhancing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 teams to deliver seamless UI components that improved user interactions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relational data models to improve operational efficiency based on evolving application requirements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better scalability, reduced downtime, and improved cost management to optimize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testing methodologies, enhancing project delivery quality on critical development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unit testing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larger development teams while maintaining consistent code quality and project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