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software developer with over 11 years of experience specializing in full stack development for web and mobile applications. Proficient in .NET, ASP.NET, SQL Server, and cloud solutions like Azure. Adept at collaborating with stakeholders, ensuring compliance with industry standards, and delivering robust enterprise-grade solutions.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C#, JavaScript, TypeScript, HTML5, CSS3, SASS, SCSS,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Frameworks and Libraries:</w:t>
      </w:r>
      <w:r w:rsidRPr="00C3688B">
        <w:rPr>
          <w:rFonts w:ascii="Arial" w:hAnsi="Arial" w:cs="Arial"/>
          <w:color w:val="424242" w:themeColor="text1" w:themeShade="BF"/>
          <w:sz w:val="20"/>
          <w:szCs w:val="20"/>
        </w:rPr>
        <w:t xml:space="preserve"> ASP.NET, ASP.NET Core, Entity Framework, Telerik, jQuery, Blazor, AJAX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Databases and Tools:</w:t>
      </w:r>
      <w:r w:rsidRPr="00C3688B">
        <w:rPr>
          <w:rFonts w:ascii="Arial" w:hAnsi="Arial" w:cs="Arial"/>
          <w:color w:val="424242" w:themeColor="text1" w:themeShade="BF"/>
          <w:sz w:val="20"/>
          <w:szCs w:val="20"/>
        </w:rPr>
        <w:t xml:space="preserve"> Microsoft SQL Server, PostgreSQL, MongoDB, SQLite, Git, Azure DevOps, IIS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Development Practices:</w:t>
      </w:r>
      <w:r w:rsidRPr="00C3688B">
        <w:rPr>
          <w:rFonts w:ascii="Arial" w:hAnsi="Arial" w:cs="Arial"/>
          <w:color w:val="424242" w:themeColor="text1" w:themeShade="BF"/>
          <w:sz w:val="20"/>
          <w:szCs w:val="20"/>
        </w:rPr>
        <w:t xml:space="preserve"> Agile, Scrum, Test-Driven Development, Continuous Integration, Continuous Deployment,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and Infrastructure:</w:t>
      </w:r>
      <w:r w:rsidRPr="00C3688B">
        <w:rPr>
          <w:rFonts w:ascii="Arial" w:hAnsi="Arial" w:cs="Arial"/>
          <w:color w:val="424242" w:themeColor="text1" w:themeShade="BF"/>
          <w:sz w:val="20"/>
          <w:szCs w:val="20"/>
        </w:rPr>
        <w:t xml:space="preserve"> Azure, AWS, Docker, Kubernetes, Cloud Architecture,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web applications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w:t>
      </w:r>
      <w:r w:rsidRPr="00C3688B">
        <w:rPr>
          <w:rFonts w:ascii="Arial" w:hAnsi="Arial" w:cs="Arial"/>
          <w:b/>
          <w:color w:val="424242" w:themeColor="text1" w:themeShade="BF"/>
          <w:sz w:val="20"/>
          <w:szCs w:val="20"/>
        </w:rPr>
        <w:t xml:space="preserve">DoD cybersecurity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UX principles for enhanced user experience.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best practices for code optimization and performance enhancements, while maintaining robust integration with existing systems and tools.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translating business requirements into effective technical solutions utilizing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CI/CD processes and automated deployments to secure environments.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testing strategies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Telerik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facilitating regression testing as part of the software lifecycle management process within secure military systems.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promoting knowledge sharing and best practices in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styling with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Agile methodologies, resulting in improved team productivity and code consistency.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and conducted peer code reviews adhering to industry standards and </w:t>
      </w:r>
      <w:r w:rsidRPr="00C3688B">
        <w:rPr>
          <w:rFonts w:ascii="Arial" w:hAnsi="Arial" w:cs="Arial"/>
          <w:b/>
          <w:color w:val="424242" w:themeColor="text1" w:themeShade="BF"/>
          <w:sz w:val="20"/>
          <w:szCs w:val="20"/>
        </w:rPr>
        <w:t xml:space="preserve">DoD guidelines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reinforcing a culture of quality and compliance within the development process.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processes and configurations on </w:t>
      </w:r>
      <w:r w:rsidRPr="00C3688B">
        <w:rPr>
          <w:rFonts w:ascii="Arial" w:hAnsi="Arial" w:cs="Arial"/>
          <w:b/>
          <w:color w:val="424242" w:themeColor="text1" w:themeShade="BF"/>
          <w:sz w:val="20"/>
          <w:szCs w:val="20"/>
        </w:rPr>
        <w:t xml:space="preserve">IIS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server performance and security configurations for various web applications catering to critical defense operations.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enhance operational efficiency, managing cloud environments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automating deployment workflows through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for scalability and reliability.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Telerik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to develop dynamic user interfaces, advocating for user-centric design and responsive layouts to meet diverse client requirements and improve accessibility across platforms.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 ceremonies, providing technical insights during sprint planning and retrospectives to ensure alignment with project goals and rapid adaptation to changing requirements.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components such as </w:t>
      </w:r>
      <w:r w:rsidRPr="00C3688B">
        <w:rPr>
          <w:rFonts w:ascii="Arial" w:hAnsi="Arial" w:cs="Arial"/>
          <w:b/>
          <w:color w:val="424242" w:themeColor="text1" w:themeShade="BF"/>
          <w:sz w:val="20"/>
          <w:szCs w:val="20"/>
        </w:rPr>
        <w:t xml:space="preserve">EasyQuery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relevant </w:t>
      </w:r>
      <w:r w:rsidRPr="00C3688B">
        <w:rPr>
          <w:rFonts w:ascii="Arial" w:hAnsi="Arial" w:cs="Arial"/>
          <w:b/>
          <w:color w:val="424242" w:themeColor="text1" w:themeShade="BF"/>
          <w:sz w:val="20"/>
          <w:szCs w:val="20"/>
        </w:rPr>
        <w:t xml:space="preserve">COTS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manipulation processes and enhancing overall application performance within secure environments.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security assessments of applications in compliance with </w:t>
      </w:r>
      <w:r w:rsidRPr="00C3688B">
        <w:rPr>
          <w:rFonts w:ascii="Arial" w:hAnsi="Arial" w:cs="Arial"/>
          <w:b/>
          <w:color w:val="424242" w:themeColor="text1" w:themeShade="BF"/>
          <w:sz w:val="20"/>
          <w:szCs w:val="20"/>
        </w:rPr>
        <w:t xml:space="preserve">STIG requirements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protective measures against vulnerabilities and maintaining stringent security protocols.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leveraging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tuning and security enhancements to meet client specifications and project timelines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integrate interactive interfaces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responsive design techniques, ensuring seamless user experiences and aesthetic value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rigorous testing and debugging strategies utilizing </w:t>
      </w:r>
      <w:r w:rsidRPr="00C3688B">
        <w:rPr>
          <w:rFonts w:ascii="Arial" w:hAnsi="Arial" w:cs="Arial"/>
          <w:b/>
          <w:bCs/>
          <w:color w:val="424242" w:themeColor="text1" w:themeShade="BF"/>
          <w:sz w:val="20"/>
        </w:rPr>
        <w:t xml:space="preserve">xUnit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test frameworks, increasing code reliability and reducing post-deployment issues significantly within project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to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actively contributing to sprint meetings and retrospectives, which fostered a collaborative team environment and improved project adaptability.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development and optimization with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best practices for data modeling and storage solutions aligned with business objectives, enhancing data retrieval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providing constructive feedback and aligning code quality with project standards, fostering continuous improvement within development practices and repository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gather technical requirements and specifications, confidently translating business needs into technical tasks and deliverables to enhance project alignment and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issue management, enabling better team coordination and facilitating streamlined development workflows across multidisciplinary teams.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architecture and enabling rapid feature deployments in response to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developers to gain proficiency in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and storage solutions, enhancing application responsiveness and scalability in cloud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testing phases, utilizing manual testing and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application reliability and performance before production releases, contributing to the overall quality assurance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user interfaces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leveraging frameworks to produce responsive layouts and improve user engagement across platforms and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maintenance and documentation to facilitate knowledge transfer and technical support for web applications, ensuring ongoing usability and compliance with industry standards over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working in an Agile environment, participating in daily stand-ups and team planning, fostering collaboration and adaptability to project requirements to deliver on stakeholders’ needs successfully.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processes and system administration tasks, gaining exposure to </w:t>
      </w:r>
      <w:r w:rsidRPr="00C3688B">
        <w:rPr>
          <w:rFonts w:ascii="Arial" w:hAnsi="Arial" w:cs="Arial"/>
          <w:b/>
          <w:bCs/>
          <w:color w:val="424242" w:themeColor="text1" w:themeShade="BF"/>
          <w:sz w:val="20"/>
        </w:rPr>
        <w:t xml:space="preserve">IIS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 and application hosting, contributing to successful project outcomes during my tenure of over 2 years.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