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9FC546" w14:textId="5BB29FDF" w:rsidR="007D6A1F" w:rsidRPr="00C3688B" w:rsidRDefault="00AF4025"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Deanthony Reed</w:t>
      </w:r>
    </w:p>
    <w:p w14:paraId="065FE965" w14:textId="77BAB41D" w:rsidR="009A07E1" w:rsidRPr="00C3688B" w:rsidRDefault="002947E3"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
    <w:p w14:paraId="4CADFDA6" w14:textId="24A1636B" w:rsidR="00DC6247" w:rsidRPr="00E31B6D" w:rsidRDefault="008D1EF3" w:rsidP="00FC5319">
      <w:pPr>
        <w:tabs>
          <w:tab w:val="right" w:pos="10080"/>
        </w:tabs>
        <w:ind w:left="-180" w:right="-414" w:hanging="180"/>
        <w:jc w:val="center"/>
        <w:rPr>
          <w:rFonts w:eastAsia="Arial Unicode MS" w:cs="Arial"/>
          <w:color w:val="424242" w:themeColor="text1" w:themeShade="BF"/>
          <w:sz w:val="20"/>
          <w:szCs w:val="20"/>
        </w:rPr>
      </w:pPr>
      <w:r w:rsidRPr="008D1EF3">
        <w:rPr>
          <w:rFonts w:eastAsia="Arial Unicode MS" w:cs="Arial"/>
          <w:color w:val="424242" w:themeColor="text1" w:themeShade="BF"/>
          <w:sz w:val="20"/>
          <w:szCs w:val="20"/>
        </w:rPr>
        <w:t>McDonough</w:t>
      </w:r>
      <w:r w:rsidR="00912978">
        <w:rPr>
          <w:rFonts w:eastAsia="Arial Unicode MS" w:cs="Arial"/>
          <w:color w:val="424242" w:themeColor="text1" w:themeShade="BF"/>
          <w:sz w:val="20"/>
          <w:szCs w:val="20"/>
        </w:rPr>
        <w:t>, G</w:t>
      </w:r>
      <w:r w:rsidR="00E31B6D" w:rsidRPr="00E31B6D">
        <w:rPr>
          <w:rFonts w:eastAsia="Arial Unicode MS" w:cs="Arial"/>
          <w:color w:val="424242" w:themeColor="text1" w:themeShade="BF"/>
          <w:sz w:val="20"/>
          <w:szCs w:val="20"/>
        </w:rPr>
        <w:t>A</w:t>
      </w:r>
      <w:r w:rsidR="00DC6247" w:rsidRPr="00E31B6D">
        <w:rPr>
          <w:rFonts w:eastAsia="Arial Unicode MS" w:cs="Arial"/>
          <w:color w:val="424242" w:themeColor="text1" w:themeShade="BF"/>
          <w:sz w:val="20"/>
          <w:szCs w:val="20"/>
        </w:rPr>
        <w:t xml:space="preserve">, </w:t>
      </w:r>
      <w:r w:rsidR="00912978">
        <w:rPr>
          <w:rFonts w:eastAsia="Arial Unicode MS" w:cs="Arial"/>
          <w:color w:val="424242" w:themeColor="text1" w:themeShade="BF"/>
          <w:sz w:val="20"/>
          <w:szCs w:val="20"/>
        </w:rPr>
        <w:t>30</w:t>
      </w:r>
      <w:r>
        <w:rPr>
          <w:rFonts w:eastAsia="Arial Unicode MS" w:cs="Arial"/>
          <w:color w:val="424242" w:themeColor="text1" w:themeShade="BF"/>
          <w:sz w:val="20"/>
          <w:szCs w:val="20"/>
        </w:rPr>
        <w:t>25</w:t>
      </w:r>
      <w:r w:rsidR="00912978">
        <w:rPr>
          <w:rFonts w:eastAsia="Arial Unicode MS" w:cs="Arial"/>
          <w:color w:val="424242" w:themeColor="text1" w:themeShade="BF"/>
          <w:sz w:val="20"/>
          <w:szCs w:val="20"/>
        </w:rPr>
        <w:t>2</w:t>
      </w:r>
      <w:r w:rsidR="00DC6247" w:rsidRPr="00E31B6D">
        <w:rPr>
          <w:rFonts w:eastAsia="Arial Unicode MS" w:cs="Arial"/>
          <w:color w:val="424242" w:themeColor="text1" w:themeShade="BF"/>
          <w:sz w:val="20"/>
          <w:szCs w:val="20"/>
        </w:rPr>
        <w:t xml:space="preserve"> | </w:t>
      </w:r>
      <w:r w:rsidR="00B7317B" w:rsidRPr="00B7317B">
        <w:rPr>
          <w:rFonts w:eastAsia="Arial Unicode MS" w:cs="Arial"/>
          <w:color w:val="424242" w:themeColor="text1" w:themeShade="BF"/>
          <w:sz w:val="20"/>
          <w:szCs w:val="20"/>
        </w:rPr>
        <w:t>(341) 209-0980</w:t>
      </w:r>
      <w:r w:rsidR="00B7317B">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8" w:history="1">
        <w:r w:rsidR="00217878">
          <w:rPr>
            <w:rStyle w:val="Hyperlink"/>
            <w:sz w:val="20"/>
            <w:szCs w:val="20"/>
          </w:rPr>
          <w:t>dean</w:t>
        </w:r>
        <w:r w:rsidR="00912978" w:rsidRPr="00EF2370">
          <w:rPr>
            <w:rStyle w:val="Hyperlink"/>
            <w:sz w:val="20"/>
            <w:szCs w:val="20"/>
          </w:rPr>
          <w:t>reed</w:t>
        </w:r>
        <w:r w:rsidR="00217878">
          <w:rPr>
            <w:rStyle w:val="Hyperlink"/>
            <w:sz w:val="20"/>
            <w:szCs w:val="20"/>
          </w:rPr>
          <w:t>.dev</w:t>
        </w:r>
        <w:r w:rsidR="00912978" w:rsidRPr="00EF2370">
          <w:rPr>
            <w:rStyle w:val="Hyperlink"/>
            <w:sz w:val="20"/>
            <w:szCs w:val="20"/>
          </w:rPr>
          <w:t>420@gmail.com</w:t>
        </w:r>
      </w:hyperlink>
      <w:r w:rsidR="00C129C1">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software developer with over 11 years in the industry focusing on web and mobile applications. Proficient in .NET Core, JavaScript, and automation testing. Proven track record in enhancing application performance and implementing automated testing strategies.</w:t>
      </w:r>
      <w:r w:rsidR="006943C8" w:rsidRPr="00C3688B">
        <w:rPr>
          <w:rFonts w:cs="Arial"/>
          <w:iCs/>
          <w:color w:val="424242" w:themeColor="text1" w:themeShade="BF"/>
          <w:sz w:val="20"/>
        </w:rPr>
        <w:t/>
      </w:r>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Programming Languages:</w:t>
      </w:r>
      <w:r w:rsidRPr="00C3688B">
        <w:rPr>
          <w:rFonts w:ascii="Arial" w:hAnsi="Arial" w:cs="Arial"/>
          <w:color w:val="424242" w:themeColor="text1" w:themeShade="BF"/>
          <w:sz w:val="20"/>
          <w:szCs w:val="20"/>
        </w:rPr>
        <w:t xml:space="preserve"> C#, JavaScript, C++,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Frameworks &amp; Libraries:</w:t>
      </w:r>
      <w:r w:rsidRPr="00C3688B">
        <w:rPr>
          <w:rFonts w:ascii="Arial" w:hAnsi="Arial" w:cs="Arial"/>
          <w:color w:val="424242" w:themeColor="text1" w:themeShade="BF"/>
          <w:sz w:val="20"/>
          <w:szCs w:val="20"/>
        </w:rPr>
        <w:t xml:space="preserve"> .NET Core, ASP.NET, Angular, React, Microservices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Databases:</w:t>
      </w:r>
      <w:r w:rsidRPr="00C3688B">
        <w:rPr>
          <w:rFonts w:ascii="Arial" w:hAnsi="Arial" w:cs="Arial"/>
          <w:color w:val="424242" w:themeColor="text1" w:themeShade="BF"/>
          <w:sz w:val="20"/>
          <w:szCs w:val="20"/>
        </w:rPr>
        <w:t xml:space="preserve"> Microsoft SQL Server, MySQL, PostgreSQL, MongoDB,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Tools &amp; Technologies:</w:t>
      </w:r>
      <w:r w:rsidRPr="00C3688B">
        <w:rPr>
          <w:rFonts w:ascii="Arial" w:hAnsi="Arial" w:cs="Arial"/>
          <w:color w:val="424242" w:themeColor="text1" w:themeShade="BF"/>
          <w:sz w:val="20"/>
          <w:szCs w:val="20"/>
        </w:rPr>
        <w:t xml:space="preserve"> Jenkins, Eclipse IDE, TestNG, Cucumber,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Cloud &amp; DevOps:</w:t>
      </w:r>
      <w:r w:rsidRPr="00C3688B">
        <w:rPr>
          <w:rFonts w:ascii="Arial" w:hAnsi="Arial" w:cs="Arial"/>
          <w:color w:val="424242" w:themeColor="text1" w:themeShade="BF"/>
          <w:sz w:val="20"/>
          <w:szCs w:val="20"/>
        </w:rPr>
        <w:t xml:space="preserve"> Docker, Kubernetes, AWS, Azure DevOps, Git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4A2E0505" w:rsidR="00893C76" w:rsidRPr="00705207" w:rsidRDefault="00AF4025" w:rsidP="00705207">
      <w:pPr>
        <w:tabs>
          <w:tab w:val="right" w:pos="10710"/>
        </w:tabs>
        <w:spacing w:line="252" w:lineRule="auto"/>
        <w:ind w:right="90"/>
        <w:rPr>
          <w:rFonts w:eastAsia="Cambria" w:cs="Arial"/>
          <w:color w:val="424242" w:themeColor="text1" w:themeShade="BF"/>
          <w:sz w:val="21"/>
          <w:szCs w:val="21"/>
        </w:rPr>
      </w:pPr>
      <w:r>
        <w:rPr>
          <w:rFonts w:eastAsia="Cambria" w:cs="Arial"/>
          <w:b/>
          <w:color w:val="424242" w:themeColor="text1" w:themeShade="BF"/>
          <w:sz w:val="24"/>
          <w:szCs w:val="24"/>
        </w:rPr>
        <w:t>MojoTech, Providence, RI,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2947E3">
        <w:rPr>
          <w:rFonts w:eastAsia="Cambria" w:cs="Arial"/>
          <w:color w:val="424242" w:themeColor="text1" w:themeShade="BF"/>
          <w:sz w:val="21"/>
          <w:szCs w:val="21"/>
        </w:rPr>
        <w:t xml:space="preserve"> </w:t>
      </w:r>
      <w:r w:rsidR="002947E3">
        <w:rPr>
          <w:rFonts w:cs="Arial"/>
          <w:b/>
          <w:bCs/>
          <w:color w:val="424242" w:themeColor="text1" w:themeShade="BF"/>
          <w:sz w:val="20"/>
        </w:rPr>
        <w:t xml:space="preserve">Senior Software Engineer</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Apr</w:t>
      </w:r>
      <w:r w:rsidR="00E31B6D">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2020 – Current</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comprehensive suite of automated tests using </w:t>
      </w:r>
      <w:r w:rsidRPr="00C3688B">
        <w:rPr>
          <w:rFonts w:ascii="Arial" w:hAnsi="Arial" w:cs="Arial"/>
          <w:b/>
          <w:color w:val="424242" w:themeColor="text1" w:themeShade="BF"/>
          <w:sz w:val="20"/>
          <w:szCs w:val="20"/>
        </w:rPr>
        <w:t xml:space="preserve">TestNG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Cucumber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the reliability of the application framework through systematic test case execution and analysis.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automated scripts for regression testing using </w:t>
      </w:r>
      <w:r w:rsidRPr="00C3688B">
        <w:rPr>
          <w:rFonts w:ascii="Arial" w:hAnsi="Arial" w:cs="Arial"/>
          <w:b/>
          <w:color w:val="424242" w:themeColor="text1" w:themeShade="BF"/>
          <w:sz w:val="20"/>
          <w:szCs w:val="20"/>
        </w:rPr>
        <w:t xml:space="preserve">Selenium WebDriver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productivity by reducing manual testing time and increasing detection of defects.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business requirements, translating them into actionable testing strategies utilizing </w:t>
      </w:r>
      <w:r w:rsidRPr="00C3688B">
        <w:rPr>
          <w:rFonts w:ascii="Arial" w:hAnsi="Arial" w:cs="Arial"/>
          <w:b/>
          <w:color w:val="424242" w:themeColor="text1" w:themeShade="BF"/>
          <w:sz w:val="20"/>
          <w:szCs w:val="20"/>
        </w:rPr>
        <w:t xml:space="preserve">.NET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software applications.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integration of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enabling seamless communication between services and improving application performance under load during testing phases.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manual and automated test plans in alignment with functional and non-functional specifications, employing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continuous integration and delivery of software releases.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comprehensive testing documentation including test case design, execution logs, and defect reports utilizing industry standards to enhance team communication and project tracking.</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API testing, validating service expectations according to design specifications while ensuring compatibility with existing applications.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database validation in both automated and manual testing, analyzing backend systems for performance and ensuring data consistency throughout the project lifecycle.</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testing using </w:t>
      </w:r>
      <w:r w:rsidRPr="00C3688B">
        <w:rPr>
          <w:rFonts w:ascii="Arial" w:hAnsi="Arial" w:cs="Arial"/>
          <w:b/>
          <w:color w:val="424242" w:themeColor="text1" w:themeShade="BF"/>
          <w:sz w:val="20"/>
          <w:szCs w:val="20"/>
        </w:rPr>
        <w:t xml:space="preserve">JMeter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identify bottlenecks and improve system response times under high loads, collaborating with the development team for immediate resolution.</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daily stand-ups and retrospectives, reinforcing agile best practices and fostering a culture of continuous improvement within the development team.</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QA engineers in test automation best practices, enhancing their skill set and contributing to the overall efficiency of the QA team.</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training materials for ongoing education on quality assurance methodologies and </w:t>
      </w:r>
      <w:r w:rsidRPr="00C3688B">
        <w:rPr>
          <w:rFonts w:ascii="Arial" w:hAnsi="Arial" w:cs="Arial"/>
          <w:b/>
          <w:color w:val="424242" w:themeColor="text1" w:themeShade="BF"/>
          <w:sz w:val="20"/>
          <w:szCs w:val="20"/>
        </w:rPr>
        <w:t xml:space="preserve">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 for seamless project delivery.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E025ED" w:rsidR="00A15968" w:rsidRPr="00C3688B" w:rsidRDefault="00AF4025" w:rsidP="00253303">
      <w:pPr>
        <w:tabs>
          <w:tab w:val="right" w:pos="10800"/>
        </w:tabs>
        <w:spacing w:line="288" w:lineRule="auto"/>
        <w:rPr>
          <w:rFonts w:cs="Arial"/>
          <w:color w:val="424242" w:themeColor="text1" w:themeShade="BF"/>
          <w:sz w:val="20"/>
        </w:rPr>
      </w:pPr>
      <w:r>
        <w:rPr>
          <w:rFonts w:eastAsia="Cambria" w:cs="Arial"/>
          <w:b/>
          <w:color w:val="424242" w:themeColor="text1" w:themeShade="BF"/>
          <w:sz w:val="24"/>
          <w:szCs w:val="24"/>
        </w:rPr>
        <w:t>KMS Technology, Atlanta, GA</w:t>
      </w:r>
      <w:r w:rsidRPr="00C3688B">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Jan</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automated and manual exploratory tests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product releases met quality standards while identifying potential integration issues early in development phases.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stakeholders to create and review test cases and scenarios utilizing </w:t>
      </w:r>
      <w:r w:rsidRPr="00C3688B">
        <w:rPr>
          <w:rFonts w:ascii="Arial" w:hAnsi="Arial" w:cs="Arial"/>
          <w:b/>
          <w:bCs/>
          <w:color w:val="424242" w:themeColor="text1" w:themeShade="BF"/>
          <w:sz w:val="20"/>
        </w:rPr>
        <w:t xml:space="preserve">Cucumber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 BDD framework to ensure complete coverage of user stories.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automated testing processes within the continuous integration pipeline using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increasing deployment speed while reducing post-release defects.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thorough validation of </w:t>
      </w:r>
      <w:r w:rsidRPr="00C3688B">
        <w:rPr>
          <w:rFonts w:ascii="Arial" w:hAnsi="Arial" w:cs="Arial"/>
          <w:b/>
          <w:bCs/>
          <w:color w:val="424242" w:themeColor="text1" w:themeShade="BF"/>
          <w:sz w:val="20"/>
        </w:rPr>
        <w:t xml:space="preserve">.NET Core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across multiple environments, identifying bugs using </w:t>
      </w:r>
      <w:r w:rsidRPr="00C3688B">
        <w:rPr>
          <w:rFonts w:ascii="Arial" w:hAnsi="Arial" w:cs="Arial"/>
          <w:b/>
          <w:bCs/>
          <w:color w:val="424242" w:themeColor="text1" w:themeShade="BF"/>
          <w:sz w:val="20"/>
        </w:rPr>
        <w:t xml:space="preserve">Fiddler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analyze requests and responses throughout the application flow.</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Monitored application performance post-deployment using </w:t>
      </w:r>
      <w:r w:rsidRPr="00C3688B">
        <w:rPr>
          <w:rFonts w:ascii="Arial" w:hAnsi="Arial" w:cs="Arial"/>
          <w:b/>
          <w:bCs/>
          <w:color w:val="424242" w:themeColor="text1" w:themeShade="BF"/>
          <w:sz w:val="20"/>
        </w:rPr>
        <w:t xml:space="preserve">Azure Monitor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feedback to developers on user behavior and application usage trends for future enhancements.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load testing by utilizing </w:t>
      </w:r>
      <w:r w:rsidRPr="00C3688B">
        <w:rPr>
          <w:rFonts w:ascii="Arial" w:hAnsi="Arial" w:cs="Arial"/>
          <w:b/>
          <w:bCs/>
          <w:color w:val="424242" w:themeColor="text1" w:themeShade="BF"/>
          <w:sz w:val="20"/>
        </w:rPr>
        <w:t xml:space="preserve">JMeter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simulating concurrent user scenarios to assess system robustness during peak usage periods and advising on necessary scalability.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regular code reviews and testing strategy discussions with the development team to align testing objectives with overall project goals, ensuring high-quality deliverables.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Microsoft 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conduct backend testing and performance validation, guaranteeing data integrity and optimizing query performance across various modules.</w:t>
      </w:r>
      <w:r w:rsidR="00A15968" w:rsidRPr="00C3688B">
        <w:rPr>
          <w:rFonts w:ascii="Arial" w:hAnsi="Arial" w:cs="Arial"/>
          <w:bCs/>
          <w:color w:val="424242" w:themeColor="text1" w:themeShade="BF"/>
          <w:sz w:val="20"/>
        </w:rPr>
        <w:br/>
      </w:r>
    </w:p>
    <w:p w14:paraId="0732A7BE" w14:textId="494BDB2F" w:rsidR="00A6672E" w:rsidRPr="00705207" w:rsidRDefault="00AF4025"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Okta</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San Francisco</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Pr>
          <w:rFonts w:cs="Arial"/>
          <w:b/>
          <w:bCs/>
          <w:color w:val="424242" w:themeColor="text1" w:themeShade="BF"/>
          <w:sz w:val="20"/>
        </w:rPr>
        <w:t>Engineer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Aug</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test scripts in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web applications, focusing on enhancing test coverage and ensuring application functionality met user expectations during development iterations.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manual testing for </w:t>
      </w:r>
      <w:r w:rsidRPr="00C3688B">
        <w:rPr>
          <w:rFonts w:ascii="Arial" w:hAnsi="Arial" w:cs="Arial"/>
          <w:b/>
          <w:bCs/>
          <w:color w:val="424242" w:themeColor="text1" w:themeShade="BF"/>
          <w:sz w:val="20"/>
        </w:rPr>
        <w:t xml:space="preserve">SaaS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documenting defects in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collaborating with development teams to ensure timely resolution and adherence to project timelines.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requirement analysis and user acceptance testing to align product functionalities with stakeholder expectations, leveraging technologies such as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front-end validations.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Fostering a teamwork-oriented environment, participated in sprint planning and retrospectives to refine testing processes and embrace agile methodologies in project execution.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building and deploying applications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to streamline development processes, contributing to improved collaboration and efficient rollback management.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49629189"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912978">
        <w:rPr>
          <w:rFonts w:eastAsia="Arial Unicode MS" w:cs="Arial"/>
          <w:color w:val="424242" w:themeColor="text1" w:themeShade="BF"/>
          <w:sz w:val="20"/>
          <w:szCs w:val="20"/>
        </w:rPr>
        <w:t>(Aug 2010 - May 2014</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588EA6" w14:textId="77777777" w:rsidR="00595488" w:rsidRDefault="00595488" w:rsidP="00B70778">
      <w:r>
        <w:separator/>
      </w:r>
    </w:p>
  </w:endnote>
  <w:endnote w:type="continuationSeparator" w:id="0">
    <w:p w14:paraId="6A530684" w14:textId="77777777" w:rsidR="00595488" w:rsidRDefault="00595488"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5CA7F0" w14:textId="77777777" w:rsidR="00595488" w:rsidRDefault="00595488" w:rsidP="00B70778">
      <w:r>
        <w:separator/>
      </w:r>
    </w:p>
  </w:footnote>
  <w:footnote w:type="continuationSeparator" w:id="0">
    <w:p w14:paraId="423F33BB" w14:textId="77777777" w:rsidR="00595488" w:rsidRDefault="00595488" w:rsidP="00B7077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15:restartNumberingAfterBreak="0">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15:restartNumberingAfterBreak="0">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16cid:durableId="1445658867">
    <w:abstractNumId w:val="8"/>
  </w:num>
  <w:num w:numId="2" w16cid:durableId="1127815331">
    <w:abstractNumId w:val="3"/>
  </w:num>
  <w:num w:numId="3" w16cid:durableId="1452093257">
    <w:abstractNumId w:val="9"/>
  </w:num>
  <w:num w:numId="4" w16cid:durableId="1409617377">
    <w:abstractNumId w:val="4"/>
  </w:num>
  <w:num w:numId="5" w16cid:durableId="546533830">
    <w:abstractNumId w:val="0"/>
  </w:num>
  <w:num w:numId="6" w16cid:durableId="246770094">
    <w:abstractNumId w:val="5"/>
  </w:num>
  <w:num w:numId="7" w16cid:durableId="676737067">
    <w:abstractNumId w:val="7"/>
  </w:num>
  <w:num w:numId="8" w16cid:durableId="2028484864">
    <w:abstractNumId w:val="2"/>
  </w:num>
  <w:num w:numId="9" w16cid:durableId="391004169">
    <w:abstractNumId w:val="6"/>
  </w:num>
  <w:num w:numId="10" w16cid:durableId="24630588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D6A1F"/>
    <w:rsid w:val="0000550B"/>
    <w:rsid w:val="000139E8"/>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60870"/>
    <w:rsid w:val="001651CE"/>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47E3"/>
    <w:rsid w:val="00295AFA"/>
    <w:rsid w:val="002A7691"/>
    <w:rsid w:val="002B22B8"/>
    <w:rsid w:val="002D6ABD"/>
    <w:rsid w:val="002E502D"/>
    <w:rsid w:val="002F0764"/>
    <w:rsid w:val="002F1D33"/>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95488"/>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1948"/>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BE85AC4"/>
  <w15:docId w15:val="{C95700A0-6EAB-4710-8599-B26959B0A8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1">
    <w:name w:val="Unresolved Mention1"/>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hyperlink" Target="mailto:dean.reed420@gmail.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35E7EFC-4054-4537-BB7E-47B6DE4450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5759</TotalTime>
  <Pages>1</Pages>
  <Words>109</Words>
  <Characters>626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Matthew Sliger</cp:lastModifiedBy>
  <cp:revision>135</cp:revision>
  <dcterms:created xsi:type="dcterms:W3CDTF">2024-01-03T13:34:00Z</dcterms:created>
  <dcterms:modified xsi:type="dcterms:W3CDTF">2025-05-29T14:51:00Z</dcterms:modified>
</cp:coreProperties>
</file>