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Developer with over 11 years in software development specializing in Java, Spring Boot, and cloud technologies. Proven track record in building reliable web and mobile applications, focusing on performance and scalability.</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Java, JavaScript, Python, TypeScript, XML,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w:t>
      </w:r>
      <w:r w:rsidRPr="00C3688B">
        <w:rPr>
          <w:rFonts w:ascii="Arial" w:hAnsi="Arial" w:cs="Arial"/>
          <w:color w:val="424242" w:themeColor="text1" w:themeShade="BF"/>
          <w:sz w:val="20"/>
          <w:szCs w:val="20"/>
        </w:rPr>
        <w:t xml:space="preserve"> Spring Boot, Node.js, React, Angular, Vue.js,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Technologies:</w:t>
      </w:r>
      <w:r w:rsidRPr="00C3688B">
        <w:rPr>
          <w:rFonts w:ascii="Arial" w:hAnsi="Arial" w:cs="Arial"/>
          <w:color w:val="424242" w:themeColor="text1" w:themeShade="BF"/>
          <w:sz w:val="20"/>
          <w:szCs w:val="20"/>
        </w:rPr>
        <w:t xml:space="preserve"> AWS, EC2, S3, Lambda,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w:t>
      </w:r>
      <w:r w:rsidRPr="00C3688B">
        <w:rPr>
          <w:rFonts w:ascii="Arial" w:hAnsi="Arial" w:cs="Arial"/>
          <w:color w:val="424242" w:themeColor="text1" w:themeShade="BF"/>
          <w:sz w:val="20"/>
          <w:szCs w:val="20"/>
        </w:rPr>
        <w:t xml:space="preserve"> MySQL, PostgreSQL, MongoDB,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Development Tools:</w:t>
      </w:r>
      <w:r w:rsidRPr="00C3688B">
        <w:rPr>
          <w:rFonts w:ascii="Arial" w:hAnsi="Arial" w:cs="Arial"/>
          <w:color w:val="424242" w:themeColor="text1" w:themeShade="BF"/>
          <w:sz w:val="20"/>
          <w:szCs w:val="20"/>
        </w:rPr>
        <w:t xml:space="preserve"> Git, JIRA, Maven, Gradle,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web applications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focusing on microservices architecture while ensuring high performance and availability for diverse user bases.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comprehensive RESTful APIs utilizing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formats, enabling seamless interaction between front-end applications and back-end services, greatly enhancing user experience.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ensuring data encryption and secure user authentication processes through </w:t>
      </w:r>
      <w:r w:rsidRPr="00C3688B">
        <w:rPr>
          <w:rFonts w:ascii="Arial" w:hAnsi="Arial" w:cs="Arial"/>
          <w:b/>
          <w:color w:val="424242" w:themeColor="text1" w:themeShade="BF"/>
          <w:sz w:val="20"/>
          <w:szCs w:val="20"/>
        </w:rPr>
        <w:t xml:space="preserve">Spring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further strengthening the application integrity and user trust.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optimizing deployment processes and enhancing delivery timelines without compromising on quality.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solutions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serverless architecture to improve application scalability while reducing operational costs and facilitating easier resource management.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promoting automation and consistency across deployment environments while minimizing operational risks associated with manual setups.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performance tuning and debugging using </w:t>
      </w:r>
      <w:r w:rsidRPr="00C3688B">
        <w:rPr>
          <w:rFonts w:ascii="Arial" w:hAnsi="Arial" w:cs="Arial"/>
          <w:b/>
          <w:color w:val="424242" w:themeColor="text1" w:themeShade="BF"/>
          <w:sz w:val="20"/>
          <w:szCs w:val="20"/>
        </w:rPr>
        <w:t xml:space="preserve">JProfiler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application responsiveness under varying loads and enhancing overall user satisfaction.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enforcing coding standards, and best practices that resulted in improved code quality and developer productivity across Agile teams in multiple project phases.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technical guidance to junior developers, fostering a collaborative learning environment which increased team knowledge and enhanced project delivery capabilities.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meetings to gather requirements and deliver tailored solutions, translating business needs into technical specifications and functional features.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metrics and user feedback to iteratively improve product features, resulting in increased adoption and user engagement across platforms.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within the development team, improving project transparency and team collaboration, reducing time-to-market for key deliverables.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of front-end and back-end functionalities to enhance overall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QA team to implement automated testing practices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testing efforts and improving the overall quality of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deploying applications on cloud environments using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scalability and security while embracing best DevOps practices across the deployment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and architecture discussions using event-driven applications with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system responsiveness and processing capabilities for data-heavy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tasks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query performance and ensuring data integrity and availability for multiple applications deployed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deployment of microservices, enhancing modularity and maintainability of applications, which significantly improved team productivity and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gather user requirements and translate them into technical specifications, which aided in delivering high-quality software that met user needs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strategies using </w:t>
      </w:r>
      <w:r w:rsidRPr="00C3688B">
        <w:rPr>
          <w:rFonts w:ascii="Arial" w:hAnsi="Arial" w:cs="Arial"/>
          <w:b/>
          <w:bCs/>
          <w:color w:val="424242" w:themeColor="text1" w:themeShade="BF"/>
          <w:sz w:val="20"/>
        </w:rPr>
        <w:t xml:space="preserve">Log4j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empowered the team with insights into system performance and aided in proactive issue resolution.</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object-oriented programming principles to ensure maintainability and extensibility of the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maintaining high coding standards, resulting in fewer bugs and smoother integration between the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front end.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develop responsive web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and satisfaction through enhanced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and storage methodologies that aligned with scalability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deploying applications in a SaaS model, optimizing the user subscription management features and improving customer satisfaction over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suite of internal tools to automate repetitive tasks, enhancing team productivity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for internal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modern tech stacks, ensuring alignment with best practices and improving system performance significantly during reviews.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