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Principal Software Engineer I/II - Query Engine / Database Internals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over 11 years in software development, focusing on web and mobile applications, utilizing strong analytical skills in search technologies and data architectures to lead innovative projects.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Java, Scala, Python, SQL, Go, JavaScript, TypeScript, HTML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Spring, Hibernate, Apache Lucene, Elasticsearch, React, Angular, Django, Flask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Elasticsearch, PostgreSQL, MongoDB, Cassandra, MySQL, Redis, Oracle, Solr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Tools &amp; Platforms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Docker, Kubernetes, Git, Jenkins, Bamboo, Terraform, AWS, GCP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APIs &amp; Protocols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RESTful APIs, GraphQL, gRPC, WebSockets, SOAP, JSON, XML, OAuth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DevOps &amp; CI/CD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Continuous Integration, Continuous Deployment, Monitoring, Logging, Prometheus, Grafana, Ansible, Nagios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Principal Software Engineer I/II - Query Engine / Database Internals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development of new analytics capabilities within Elasticsearch’s compute engine, defining the technical vision and direction for ES|QL, ensuring alignment with user requirements and industry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in a distributed environment to promote best practices in software development, embracing Agile methodologies for iterative improvement and feature enhancement.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and guided junior engineers on software design patterns and best practices, fostering a culture of learning and innovation within the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complex data structures and algorithms to optimize performance for search queries, contributing to the efficiency and scalability of Elasticsearch products.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Drove technical projects focused on enhancing search and analytics APIs, leveraging extensive experience with *Elasticsearch*, *Splunk SPL*, and other analytics frameworks to meet customer needs.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research on emerging trends in analytics systems, incorporating findings into ES|QL’s strategic roadmap, ensuring competitive advantage and relevance in the marketplace.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Enhanced user experience through collaboration with UI/UX teams to develop intuitive interfaces for Elasticsearch APIs, ensuring smooth integration and usability for clients.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Regularly contributed to open-source projects, participating in code reviews and maintaining high-quality standards in software development practices across the organization.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architectural discussions, influencing the direction of the technical roadmap and aligning multiple teams with shared goals and strategic initiatives.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knowledge-sharing sessions across engineering teams, emphasizing the importance of consistent coding standards and effective collaboration tools for a globally distributed workforce.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efforts in continuous integration and deployment using tools like Jenkins and Docker, focusing on automating workflows and increasing development productivity.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with product management teams to define the long-term vision for data-intensive applications, translating user needs into functional technical specifications.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healthcare analytics solutions to enhance patient care and operational efficiency, utilizing advanced programming skills in *Java* and *Python* for application development.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product teams to deliver features in compliance with healthcare regulations, leveraging experience in agile environments to iterate quickly and efficiently.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*SQL* and *PostgreSQL* for data storage solutions, ensuring integrity and accessibility of sensitive health information provided to users and stakeholders.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Improved system architectures by integrating analytics capabilities with existing healthcare platforms, resulting in better data-driven decisions for clinical outcomes.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developers on the best practices surrounding *Java* and database management, instilling a strong engineering foundation and promoting quality assurance techniques.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cross-departmental meetings to ensure alignment on project goals and delivery timelines, emphasizing open lines of communication to facilitate collaboration.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documentation for processes and systems, which became a reference for onboarding new team members and supporting project transitions.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design and implementation of RESTful APIs to enhance interoperability between healthcare systems, effectively bridging gaps in data exchange.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Built web applications using *JavaScript* frameworks like *Angular* and *React*, with a focus on delivering responsive and user-friendly interfaces for diverse client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senior engineers to stress-test the performance of web solutions, utilizing best practices in software engineering to maintain quality and efficiency.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*MySQL* and *NoSQL* databases to optimize backend data architecture, ensuring fast data retrieval and storage solutions for various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code reviews and pair programming sessions to ensure knowledge sharing among peers and adherence to coding standards, fostering a collaborative team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developed features for multiple client projects, receiving positive feedback on agility in implementation and responsiveness to feedback and requirements.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documenting technical specifications and system architectures, assisting teams in understanding design decisions and implementation choices made during development.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with clients to understand their requirements and incorporate feedback into product features, ensuring high levels of satisfaction and continued collaboration.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