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Seasoned software engineer with over 10 years of experience in developing enterprise systems and platform architecture for production-grade software solutions.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 </w:t>
      </w:r>
      <w:r w:rsidRPr="000B2811">
        <w:rPr>
          <w:rFonts w:ascii="Cambria" w:hAnsi="Cambria"/>
          <w:bCs/>
          <w:color w:val="1D1C1D"/>
        </w:rPr>
        <w:t xml:space="preserve">: Java, C++, Python, Swift, C#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and Libraries </w:t>
      </w:r>
      <w:r w:rsidRPr="000B2811">
        <w:rPr>
          <w:rFonts w:ascii="Cambria" w:hAnsi="Cambria"/>
          <w:bCs/>
          <w:color w:val="1D1C1D"/>
        </w:rPr>
        <w:t xml:space="preserve">: Spring, Django, Flask, React, Node.js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 </w:t>
      </w:r>
      <w:r w:rsidRPr="000B2811">
        <w:rPr>
          <w:rFonts w:ascii="Cambria" w:hAnsi="Cambria"/>
          <w:bCs/>
          <w:color w:val="1D1C1D"/>
        </w:rPr>
        <w:t xml:space="preserve">: MySQL, PostgreSQL, MongoDB, Oracle, Redis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Platforms </w:t>
      </w:r>
      <w:r w:rsidRPr="000B2811">
        <w:rPr>
          <w:rFonts w:ascii="Cambria" w:hAnsi="Cambria"/>
          <w:bCs/>
          <w:color w:val="1D1C1D"/>
        </w:rPr>
        <w:t xml:space="preserve">: AWS, Azure, Google Cloud, Heroku, IBM Cloud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DevOps and CI/CD </w:t>
      </w:r>
      <w:r w:rsidRPr="000B2811">
        <w:rPr>
          <w:rFonts w:ascii="Cambria" w:hAnsi="Cambria"/>
          <w:bCs/>
          <w:color w:val="1D1C1D"/>
        </w:rPr>
        <w:t xml:space="preserve">: Docker, Kubernetes, Jenkins, Git, Terraform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and Middleware </w:t>
      </w:r>
      <w:r w:rsidRPr="000B2811">
        <w:rPr>
          <w:rFonts w:ascii="Cambria" w:hAnsi="Cambria"/>
          <w:bCs/>
          <w:color w:val="1D1C1D"/>
        </w:rPr>
        <w:t xml:space="preserve">: REST, GraphQL, RabbitMQ, Apache Kafka, SOAP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undefined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7D5C29A1" w14:textId="77777777" w:rsidR="00BC7AC4" w:rsidRPr="00040269" w:rsidRDefault="00BC7AC4" w:rsidP="00BC7AC4">
      <w:pPr>
        <w:spacing w:line="240" w:lineRule="auto"/>
        <w:ind w:right="180" w:firstLine="60"/>
        <w:rPr>
          <w:bCs/>
          <w:color w:val="1D1C1D"/>
        </w:rPr>
      </w:pPr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Led the architecture and development of a comprehensive healthcare management platform focusing on patient data integration, ensuring secure processing and real-time accessibility across multiple hospital systems.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Optimized the system architecture for a global telecommunication solution by integrating a microservices framework, enhancing data flow and throughput while ensuring high availability and resilience.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 and implemented an event-driven architecture to support real-time analytics for customer interactions, significantly improving platform responsiveness and user experience.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Spearheaded the modernization of legacy applications by migrating key services to cloud-based microservices, enhancing system flexibility and reducing operational costs.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Developed and enforced rigorous testing protocols for enterprise-grade software, including unit, integration, and system testing, ensuring compliance with industry-leading quality standards.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Architected secure APIs for seamless integration with third-party services while prioritizing data protection and user privacy in line with best practices.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Managed deployment strategies for critical applications, implementing CI/CD pipelines to streamline the release process and ensure consistent delivery of high-quality software.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Collaborated with cross-functional teams to analyze complex software requirements, translating them into actionable technical designs and specifications.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Oversaw the software system testing lifecycle, meticulously documenting results to drive bug resolution and improve team adherence to quality assurance protocols.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Contributed to the overall strategic vision of product development, aligning software engineering efforts with corporate objectives and stakeholder expectations.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Conducted workshops and training sessions to empower junior engineers with best practices in software design, testing, and architectural principles.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Instrumental in establishing coding standards and architecture documentation for future development initiatives, ensuring maintainability and scalability of codebases.</w:t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undefined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4B009715" w14:textId="77777777" w:rsidR="00BC7AC4" w:rsidRPr="005F6F1B" w:rsidRDefault="00BC7AC4" w:rsidP="00BC7AC4">
      <w:pPr>
        <w:spacing w:line="240" w:lineRule="auto"/>
        <w:ind w:right="180"/>
        <w:rPr>
          <w:color w:val="1D1C1D"/>
        </w:rPr>
      </w:pP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backend features for a cloud-based identity management solution, enhancing security protocols for user authentication and authorization while integrating seamlessly with multiple service providers.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Implemented a scalable user provisioning system that streamlined user onboarding processes across various enterprise applications, focusing on security and efficiency.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closely with UX designers to architect a user-centric interface for the platform, ensuring intuitive navigation and functionality throughout the authentication experience.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Automated the testing framework for the IAM platform, significantly reducing manual testing efforts and aligning releases with rapid development cycles.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Performed code reviews to maintain high standards of code quality, fostering an environment of continuous improvement and collaborative learning within the engineering team.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Integrated analytics capabilities into the platform to monitor user behavior and system performance, driving data-informed decisions for future upgrades and enhancements.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Participated in agile ceremonies to provide insights on tactical implementation strategies and respond to evolving project requirements effectively.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Contributed to the development of internal tools that improved team productivity, such as automated reporting dashboards and streamlined communication platforms.</w:t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0E5C6081" w14:textId="77777777" w:rsidR="00BC7AC4" w:rsidRDefault="00BC7AC4" w:rsidP="00BC7AC4">
      <w:pPr>
        <w:spacing w:line="240" w:lineRule="auto"/>
        <w:ind w:right="180"/>
        <w:rPr>
          <w:bCs/>
          <w:color w:val="1D1C1D"/>
        </w:rPr>
      </w:pPr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Engineered internal tools to optimize IT service delivery, enhancing system tracking and management for corporate clients while significantly improving response time and user satisfaction.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with sales and product teams to translate customer requirements into technical specifications for custom solutions, ensuring alignment with business objectives.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Implemented data pipelines for client analytics tools, focusing on reliability and scalability to handle diverse data sources and deliver actionable insights.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maintenance plans for existing systems that minimized downtime and ensured optimal performance across a variety of client infrastructures.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Assisted in identifying opportunities for technological improvements within client projects, leading to enhanced operational efficiency and productivity gains.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Conducted user training sessions on new tools and systems, promoting a culture of knowledge sharing and empowering users with effective technology solutions.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Documented system processes and created user manuals to enhance the understanding and usability of internal tools across departments.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Participated in troubleshooting and resolving technical issues within support tickets, demonstrating a proactive approach to problem-solving and client communication.</w:t>
      </w:r>
      <w:bookmarkEnd w:id="0"/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7008AA"/>
    <w:rsid w:val="00732FA2"/>
    <w:rsid w:val="007E7EA8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C7AC4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Spencer Carver</cp:lastModifiedBy>
  <cp:revision>53</cp:revision>
  <dcterms:created xsi:type="dcterms:W3CDTF">2024-11-11T02:00:00Z</dcterms:created>
  <dcterms:modified xsi:type="dcterms:W3CDTF">2026-02-23T08:30:00Z</dcterms:modified>
</cp:coreProperties>
</file>