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Results-oriented senior software engineer with over 11 years of experience in software development, specializing in web and mobile applications. Expertise in designing complex systems while driving collaboration and innovation.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TypeScript, JavaScript, Python, Java, C#, Go, Ruby, 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Vue.js, Angular, Next.js, Svelte, Bootstrap, Tailwind CSS, Material-UI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Express, Django, Flask, Spring Boot, GraphQL, RESTful APIs, Serverless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MySQL, Redis, SQLite, Oracle, Cassandra, Firebase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 &amp; DevOps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Docker, Kubernetes, Terraform, CI/CD, Jenkins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design and implementation of scalable web applications, effectively collaborating with cross-functional teams to integrate user requirements and ensure high-quality outputs in challenging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various microservices using Node.js and TypeScript, ensuring seamless connectivity with React frontend applications to provide a responsive user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robust APIs and automated workflows using GraphQL, significantly improving data retrieval times and enhancing the overall efficiency of operations across multiple platforms.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and mentoring sessions with junior engineers, fostering a culture of learning and continuous improvement while ensuring adherence to industry best practices in software development.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Pioneered the integration of AI-driven tools into the development workflow, enhancing productivity and maintaining a focus on system reliability and developer experience across all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product management to transform ambiguous requirements into structured technical plans, driving projects to completion without sacrificing quality or timelines.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logging and monitoring solutions with AWS CloudWatch, effectively increasing system reliability and enabling proactive identification and resolution of potential issues before they escalated.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on environmental compliance automation projects, developing innovative solutions that streamlined processes and improved the company’s compliance posture with regulatory agencies.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design thinking to improve user experiences, ensuring our applications not only meet functional requirements but also resonate well with end users through thoughtful UI/UX design considerations.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rigorous system design discussions and informed technical conversations, promoting a high standard of technical judgment and thorough understanding of software architecture principles among peers.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the team's deployment processes by introducing infrastructure as code with Terraform, leading to more efficient and repeatable deployment environments across various cloud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ongoing professional development opportunities to stay updated with industry trends and emerging technologies, ensuring strategic alignment with the latest software engineering practices.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single-sign-on solutions leveraging Identity as a Service (IDaaS) capabilities, enhancing user experience while increasing security for client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Coordinated with stakeholders to gather requirements and translate business needs into technical specifications, ultimately ensuring the successful implementation of identity management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 pivotal role in migrating legacy systems to modern architectures, significantly improving application performance and scalability while reducing technical debt in the software landscape.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identify integration points between microservices and third-party applications, resulting in seamless interactions and enhanced software capabilities.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the security posture of applications by implementing OAuth2 and OpenID Connect protocols, safeguarding user data and improving overall application resilience.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up-to-date knowledge of best practices in software security, ensuring compliance with industry regulations and safeguarding sensitive information from emerging threats.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continuous integration and deployment pipelines, automating the software delivery process and allowing for faster development cycles and increased code quality.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ceremonies and contributed to sprint planning, retrospectives, and daily stand-ups, promoting a culture of iterative improvement and team accountability.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web application components utilizing .NET technologies, enhancing functionality and providing robust solutions for various client needs in a fast-paced environment.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designers and product teams to ensure a cohesive and user-friendly experience throughout the product lifecycle, from concept through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transition to cloud-based infrastructures, contributing to deployments and optimizing applications for cloud performance and reliability within hybrid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clients to gather feedback and iteratively improve products, leading to enhanced user satisfaction and higher adoption rates of delivered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peer code reviews, fostering a constructive feedback loop that encouraged growth and improved code quality across the development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Produced technical documentation and user guides to aid in the understanding and maintenance of developed applications, ensuring clarity and usability for future developers.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Successfully completed multiple projects, resulting in a 30% improvement in project delivery timelines and enhanced collaboration between technical and non-technical teams.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