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in system software development with a focus on robotics and automation solutions. Proven ability to design robust software systems integrating hardware and sensor technologies.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C++, Java, JavaScript, Rust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Robot Operating System (ROS), Docker, Flask, React,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Operating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Linux, Ubuntu, Yocto, Debian, Fedora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Networking &amp; Protocols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TCP/IP, MQTT, HTTP/HTTPS, WebSockets, CAN bus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CI/CD, Kubernetes, Jenkins,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Hardware &amp; Sensors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LiDAR, Cameras, IMUs, Ultrasonic sensors, Servo motors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low-level firmware for robotic sensors, improving system integration reliability and enabling faster response times for real-time data processing in complex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establish clear contracts and strong observability for sensor interfaces, significantly enhancing data integrity across multiple devices in heterogeneous setups.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firmware for device interfaces, ensuring robust performance in sensor calibration and time synchronization across all robotic platforms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containerization processes to optimize the deployment and update procedures for robotic software in Linux environments, improving system reliability and update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comprehensive system-level documentation and operational playbooks, significantly reducing debugging time and improving the overall maintenance process for deployed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Partnered with autonomy and platform teams to meet stringent latency, throughput, and reliability requirements during data processing and system integration phases of robotic deployments.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architectural decisions focused on improving modular design and scalability of robotic systems, resulting in improved long-term maintenance and adaptability for future deployments.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automated testing protocols to ensure high reliability in sensor data outputs, significantly improving robustness in real-world operational environments for robotic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performance evaluations and stability testing on existing robotic systems, directly influencing design choices that enhanced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build processes for system software, incorporating deterministic builds which led to more predictable deployments and reduced time-to-fix for critical issues.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feedback loops from system operators to inform ongoing improvements in hardware-software interaction, ensuring alignment with user requirements during product lifecycle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weekly cross-disciplinary meetings to foster collaboration and knowledge sharing among teams, promoting a culture of continuous improvement and innovation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Systems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for client projects, integrating proprietary software solutions that included essential features for data analytics and user interface enhancement for dynamic commerce ecosystems.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back-end services using modern frameworks to facilitate smooth data ingestion and manipulation processes, significantly improving transactional performance and reporting capabilities for end-users and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discussions to refine system designs enhancing scalability and performance in cloud environments, resulting in more efficient resource utilization and cost savings for client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QA teams to establish automated testing procedures for software deployments, which resulted in significant reductions in bug reports and enhanced software reliability post-deployment.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security best practices throughout the software development lifecycle, ensuring compliance with industry standards and safeguarding sensitive client data against potential threats.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version control systems and automated deployment workflows to maintain high coding standards across multiple projects, which streamlined development processes and improved collaboration among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mentorship to junior developers, fostering an environment of growth and encouraging the adoption of best practices within project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performance of web applications through meticulous profiling and refactoring, leading to improved page load times and an enhanced user experience during high-traffic events.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directly with customers to gather requirements, iteratively refining the software to meet their changing needs, and ensuring high customer satisfaction at project completion.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initiatives to adopt microservices architecture within the development team, which increased modularity and ease of maintenance following the deployment of multiple applications.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software solutions for enterprise resource planning systems focusing on integration with existing client infrastructure, enhancing operational efficiency through better data synchronization between systems.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system design reviews that emphasized maintainability and scalability, fostering a culture of engineering excellence and forward-thinking within cross-functional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implementation of user interfaces, prioritizing user experience and accessibility features to accommodate diverse application users, increasing usability significantly.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management and UI/UX teams to align software features with market needs, translating user feedback into actionable development tasks that enhanced product quality and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peer code review processes to uphold coding standards and promote best practices among team members, ensuring high-quality code delivery with minimal defects.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deployment processes by adopting best practices in CI/CD, which led to faster release cycles and a more robust delivery pipeline, improving team productivity and client responsiveness.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system integration efforts with third-party software frameworks, enabling seamless collaborations and data exchanges which improved overall process efficiencies across client environments.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