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software engineer with over 10 years of experience in designing and delivering scalable, secure, and high-performance web and mobile applications. Adept at managing complex technical challenges, driving architectural decisions, and mentoring junior engineers. Proven track record in identity and access management, cloud architecture, and microservices development with a strong commitment to delivering optimal user experiences.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C#, JavaScript, Python, TypeScript, SQL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Web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ASP.NET Core, React, Node.js, HTML, CSS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Platforms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Azure, Google Cloud, Docker, Kubernetes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DynamoDB, MySQL, Redis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Microservices &amp; Messaging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Kafka, RabbitMQ, gRPC, REST, GraphQL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JIRA, Datadog, CI/CD, Terraform</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led architectural decisions for security and identity systems, establishing best practices and patterns for secure, scalable, and observable systems running on *AWS*.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built secure production-level services using *C#/.NET*, implementing a robust microservices architecture that ensures high availability and scalability for a global customer base.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Engineered event-driven systems utilizing *Kafka*, which enhanced real-time data processing capabilities while reducing latency for user authentication processes and access control mechanisms.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Facilitated strong cross-team collaboration to define, provide, and execute solutions that supported business goals while aligning with industry standards and best practices.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Took ownership of complex identity management initiatives and translated functional and non-functional requirements into reliable software solutions, ensuring compliance with governance and data protection regulations.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and coached junior developers, fostering a culture of technical excellence and facilitating knowledge sharing through rigorous code reviews and design discussions to uplift engineering practices.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thorough observability through logging, metrics, tracing, and telemetry using *Datadog*, which significantly improved monitoring and troubleshooting capabilities across distributed systems.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platform performance by analyzing system bottlenecks and applying effective solutions, which contributed to a more reliable and resilient service for end-users.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comprehensive technical documentation, including architectural diagrams and design decisions, aiding in onboarding processes and maintaining code quality standards for long-term sustainability.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Proactively identified and addressed technical debt, ensuring that engineering processes align with organizational goals while minimizing future risk and enhancing overall product quality.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Drove initiatives that improved operational efficiency while balancing cloud costs, utilizing *AWS* best practices and resource optimization techniques to enhance service delivery.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security and operational robustness across development and deployment processes, instituting thorough testing and review practices that align with industry compliance requirements.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development initiatives that modernized legacy systems into a microservices architecture, increasing scalability and improving overall application performance without compromising security or service quality.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CI/CD pipelines and automated deployment processes using *Terraform*, resulting in significantly faster deployment cycles and higher code quality for web applications developed with *ASP.NET Core* and *React*.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product management and cross-functional teams to deliver secure, high-quality APIs that supported complex business functionalities, aligning with customer requirements and enhancing user experiences.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both SQL and NoSQL databases effectively, ensuring data integrity and high-performance storage solutions that catered to application service dependencies and requirements.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architectural and design reviews, contributing insights for evolving the technology stack and identifying opportunities to adopt new tools, programming languages, and frameworks for increased efficiency.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Improved code maintainability and performance through extensive testing using TDD/BDD methodologies, enhancing team productivity and enabling more robust release cycles for software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industry articles and conference talks, sharing knowledge on identity management, cloud-native solutions, and innovative architectural trends, positioning the company as a thought leader in the development community.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Monitored and improved application performance metrics through extensive analysis and user feedback, translating insights into actionable development tasks that resulted in a better product experience.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QA teams to establish rigorous testing practices, significantly reducing bug backlog and ensuring rapid iteration on feedback provided by customer interactions.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with clients to understand their needs, transforming requirements into actionable plans that drove product enhancements and user engagement.</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core functionalities for enterprise software products by implementing *C#* and *ASP.NET* technologies, which improved the overall user experience and contributed to increased customer satisfaction.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Engineered integration solutions between legacy systems and modern application frameworks, utilizing *RESTful APIs* to enhance data interoperability and streamline operations.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agile methodologies, contributing to sprint planning sessions and daily stand-ups which fostered a cohesive team environment focused on delivering quality solutions in a timely manner.</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project managers to plan and estimate project timelines accurately, resulting in improved adherence to deadlines and customer expectations during the software development lifecycle.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closely with database administrators to optimize query performance for *SQL* databases, enhancing application responsiveness and reducing latency issues experienced by end-users.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Completed a major project milestone by delivering a comprehensive authentication solution that improved user login security and access control capabilities by creating streamlined workflows.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