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Results-driven Senior Software Engineer with over 10 years of experience in software development focused on building resilient web and mobile applications. Expertise in designing backend solutions, enhancing API layers, and collaborating across technology stacks.</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Programming Languages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Java, JavaScript, TypeScript, SQL, Python, HTML, CSS</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Frameworks &amp; Libraries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Spring Boot, React, Angular, Node.js, Express, JPA/Hibernate, Bootstrap</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Database Technologies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MySQL, PostgreSQL, MongoDB, Redis, NoSQL</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Development Tools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Git, Maven, Gradle, Docker, Jenkins, VS Code, Eclipse</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Testing &amp; CI/CD</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JUnit, Mockito, Selenium, Jest, Cypress, Travis CI, SonarQube</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Software Engineer</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and implemented robust backend services using *Spring Boot*, delivering high-performance, resilient REST APIs that effectively met client needs across various healthcare applications.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the evolution of platform APIs, applying advanced techniques to ensure low-latency endpoints while improving overall system observability and performance in *digital commerce solutions*.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closely with frontend teams to develop seamless user interfaces in *React* and *Angular*, ensuring an integrated and cohesive user experience while maintaining thorough documentation.</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Enhanced caching mechanisms using *Redis*, optimizing application performance and ensuring efficient data retrieval, which resulted in a significant uplift in user engagement metrics over the past year.</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Drove technical design reviews, advocating for sound architectural decisions, and improved service reliability by implementing timeout strategies, retries, and circuit breakers for mission-critical applications.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Implemented CI/CD pipelines with *Jenkins* and *Git*, automating testing and deployment processes, leading to quicker feature releases and reduced operational overhead.</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Utilized AI-assisted development tools such as *Codex CLI* to augment coding practices, improving productivity and reducing code review cycles significantly among development teams.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Contributed to the organization's growth by mentoring junior developers, enhancing their skills in *TypeScript*, *Java*, and *clean code principles*, fostering a culture of continuous improvement.</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Conducted performance profiling, focusing on database access patterns, leading to enhanced application scalability and improved resource management during high-load scenarios.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Engaged in rigorous automated testing practices, including unit and integration tests, ensuring high-quality deliverables while effectively communicating complex technical details to non-technical stakeholders.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Actively participated in agile ceremonies, collaborating with cross-functional teams to prioritize features and deliverables aligned with client expectations in a fast-paced development environment.</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Enhanced product offerings by integrating *third-party APIs*, ensuring compliance with security standards, and streamlining interactions between various platforms in a seamless manner.</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and maintained full-stack applications, utilizing *Java* for server-side logic and *React* for interactive user interfaces, delivering end-to-end solutions that met client specifications.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Performed API integrations with external services and built out new microservices in *Spring Boot*, while adhering to best practices in *REST*ful service design and implementation.</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Implemented data storage solutions using *PostgreSQL* and *MongoDB*, optimizing database queries and access patterns to ensure high performance within the applications.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automated testing suites with *JUnit* and *Mockito*, ensuring reliability and maintainability of software through rigorous testing frameworks and methodologies.</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Contributed to the development of multiple client projects, focusing on backend functionality using *Java* and enhancing user experience with *JavaScript* frameworks.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 senior developers to troubleshoot and resolve technical issues, gaining essential problem-solving skills in a fast-paced environment.</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Enhanced product quality through active participation in code reviews and learning opportunities, adopting industry-standard best practices in software development throughout the engagement period.</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70EFAE99" w14:textId="30CE2624" w:rsidR="00ED378B" w:rsidRPr="00406727" w:rsidRDefault="003D0B73" w:rsidP="00ED378B">
      <w:pPr>
        <w:spacing w:line="240" w:lineRule="auto"/>
        <w:ind w:right="180"/>
        <w:rPr>
          <w:rFonts w:asciiTheme="minorHAnsi" w:hAnsiTheme="minorHAnsi" w:cstheme="minorHAnsi"/>
          <w:bCs/>
          <w:color w:val="1D1C1D"/>
        </w:rPr>
      </w:pPr>
      <w:r>
        <w:rPr>
          <w:rFonts w:asciiTheme="minorHAnsi" w:hAnsiTheme="minorHAnsi" w:cstheme="minorHAnsi"/>
          <w:bCs/>
          <w:color w:val="1D1C1D"/>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3D0EB326" w14:textId="77777777" w:rsidR="00ED378B" w:rsidRPr="00406727" w:rsidRDefault="00ED378B" w:rsidP="00ED378B">
      <w:pPr>
        <w:rPr>
          <w:rFonts w:asciiTheme="minorHAnsi" w:hAnsiTheme="minorHAnsi" w:cstheme="minorHAnsi"/>
        </w:rPr>
      </w:pP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552</TotalTime>
  <Pages>1</Pages>
  <Words>141</Words>
  <Characters>806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Spencer Carver</cp:lastModifiedBy>
  <cp:revision>113</cp:revision>
  <dcterms:created xsi:type="dcterms:W3CDTF">2024-09-02T09:03:00Z</dcterms:created>
  <dcterms:modified xsi:type="dcterms:W3CDTF">2026-03-23T12:26:00Z</dcterms:modified>
</cp:coreProperties>
</file>