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focused on building scalable, high-performance web and mobile applications, leveraging expertise in Java, Spring Boot, Angular, and cloud-native technologies.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TypeScript, SQL, Python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Angular, Kafka, RESTful APIs, Microservices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Cloud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Google Cloud Platform, Apigee, CloudFormation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MySQL, MongoDB, NoSQL,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Gradle, Maven, JUnit, Git, Jira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Architectural Patterns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Event-Driven Architecture, Service-Oriented Architecture, Domain-Driven Design, API Gateway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high-quality full-stack features across a suite of Angular applications and Java/Spring Boot microservices to enhance user experience and support critical digital commerce initiatives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cross-functional teams including engineers, designers, and product managers to translate complex requirements into innovative technical solutions, fostering a culture of adaptability and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utilizing Docker and Kubernetes for container orchestration, significantly improving deployment efficiency and system reliability in a cloud-native environment on Google Cloud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creation of scalable RESTful APIs and integrated asynchronous messaging using Kafka to facilitate communication across distributed microservices in an enterprise-level application architecture.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backend processes by designing and refining data models, leading to improved performance and reduced latency in data retrieval from relational databases like PostgreSQL and MySQL.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development of design patterns and coding standards, ensuring that engineers adhere to best practices while fostering high-quality software engineering discipline.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code reviews and mentoring junior developers, enhancing team collaboration and knowledge transfer to promote shared technical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architecture discussions and created system design documents that mapped out service interactions and optimized API communications within the application ecosystem.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stakeholders to gather feedback and iteratively improve application features based on user insights and real-world testing, adapting strategies to meet evolving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performance testing and optimization efforts, employing profiling tools to identify bottlenecks and implementing solutions that enhanced overall system scalability and responsiveness.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Assisted in the DevOps transformation by implementing Infrastructure as Code (IaC), increasing system reliability and lowering infrastructure costs across multiple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Regularly kept abreast of industry trends in cloud computing and microservices architectures to bring innovative solutions to client projects and drive competitive advantage.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a suite of microservices at KMS Technology, focusing on scalability and maintainability while integrating with existing systems using Java, Spring Boot, and RESTful APIs.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gather requirements and translate them into technical specifications, ensuring alignment between business goals and engineering outcomes in a consulting capacity.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optimized various database schemas and queries for relational databases, significantly enhancing application performance while maintaining data integrity across transactional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Docker and Kubernetes for containerizing applications, allowing for seamless deployment and management of microservices within cloud environments, improving operational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development practices, contributing to sprint planning, daily stand-ups, and retrospectives, ensuring high levels of productivity and team collaboration throughout project lifecycles.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security and data protection by implementing best practices around API authentication and authorization, leveraging protocols such as OAuth2 and JWT.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strategies using JUnit and Spring Test, ensuring code quality and reliability while facilitating faster development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detailed technical documentation and architectural diagrams, assisting in knowledge sharing and onboarding processes for new development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team meetings and brainstorming sessions, often leading discussions that encouraged innovative approaches to problem-solving and project execution.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features that aligned with client needs, actively engaging in user testing and feedback cycles to tailor solutions that met specifications and enhanced user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e-commerce solutions at Xeeva, utilizing full-stack capabilities to create robust applications that supported customer needs and business objectives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all phases of the software development lifecycle, from requirement analysis to deployment, ensuring high-quality deliverables within defined timelines and project scopes.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product owners to refine and prioritize features while ensuring that all development aligned with overarching product goals and technical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 interfaces using modern JavaScript frameworks and techniques, focusing on responsive design principles to enhance accessibility across various devices and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efforts in RESTful API development, enabling seamless integration between front-end applications and backend services hosted across cloud environments for scalability.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deploying applications using CI/CD pipelines, making engineering processes more efficient and reducing manual overhead during production releases.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architects and engineers to incorporate industry best practices and emerging technologies into the team's workflow and project execution, driving insights from cloud-based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