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Principal Software Engineer with over 12 years of experience in software development, focusing on building and optimizing scalable web and mobile applications in fast-paced environments. Proven ability to drive high-impact projects and mentor engineering teams, emphasizing engineering excellence and operational efficiency.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Python, Go, C#, TypeScript, Ruby,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React, Angular, Vue.js, Django, Express.js, JPA, Hibernate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Kubernetes, Docker, Terraform, Helm, Kafka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Cassandra, Oracle DB, MariaDB,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GitLab CI, CircleCI, Travis CI, Prometheus, Grafana, Ansible, Puppet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Principal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a highly performant distributed system, significantly enhancing payment processing efficiency and reducing latency while ensuring adherence to security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requirements and deliver innovative payment solutions, demonstrating strong technical recommendations to drive product vision and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and provided guidance on best practices in coding standards and software architecture, fostering a culture of excellence and continuous improvement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modern CI/CD pipelines to streamline deployments and enhance collaboration across engineering teams, focusing on automation, reproducibility, and reducing time to market.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scalable microservices architecture using containerization technologies, improving the scalability and reliability of the core issuance platform while reducing operational overhead.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advanced monitoring and logging mechanisms to proactively identify bottlenecks and performance issues, enhancing system observability and operational support.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system architectures that align with industry standards for security, scalability, and fault tolerance, implementing architectural patterns that promote maintainability and extensibility.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production incidents and postmortem analysis, applying learned insights to improve incident response procedures and system resilience across the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cross-team initiatives to adopt modern software development methodologies, resulting in improved product delivery timelines and team responsiveness to changing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Promoted a culture of knowledge sharing through technical workshops and documentation, enabling teammates to effectively leverage new technologies and frameworks.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the strategic planning of the technical roadmap for product features, aligning development efforts with broader organizational goals and customer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open-source community by sharing frameworks and tools used in core platforms, enhancing visibility and collaboration with the external software engineering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 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scalable applications utilizing RESTful APIs, focusing on user experience and efficient data handling within financial service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managers to transform user stories into technical solutions, ensuring alignment with business needs and delivering high-quality software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system performance and resource management through effective database design and query optimization, enhancing overall application performance for end users.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methodologies, participating in daily stand-ups, sprint reviews, and retrospectives to ensure effective collaboration and project progress tracking within multi-disciplinary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provided constructive feedback, fostering an environment of shared learning and continuous improvement among development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Oversaw the migration of legacy systems to modern tech stacks, ensuring seamless transitions while minimizing service interruptions and user impacts.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 that increased code coverage and ensured system functionality, contributing to reduced deployment risk and enhanced software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design and development of responsive web applications, utilizing front-end frameworks to enhance user engagement and drive customer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real-time processing systems that optimize transaction flows and enhance visibility into payment processing metrics, enabling better decision-making for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knowledge-sharing sessions, contributing expertise on microservices, enabling team members to adapt to evolving technical challenges.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critical enterprise software applications, focusing on the performance and reliability of payment processing systems and enhancing user interfaces to increase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software engineering best practices in diverse teams, establishing coding standards, testing procedures, and documentation processes to ensure quality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development of browser-based applications, utilizing various front-end technologies to create engaging user experiences and ensuring accessibility compliance for all 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system refactoring projects to improve code maintainability and alignment with industry standards, fostering a culture of long-term software health and sustainability.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QA teams to identify, troubleshoot, and resolve software defects, enhancing software quality and customer satisfaction through rigorous testing regimes.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database queries and integrated caching solutions that reduced application response time and improved user experience, enhancing overall performance of the application.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