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AI Engineer with over 10 years in software development focusing on web and mobile applications. Proven track record in building AI-native capabilities in SaaS platforms, particularly in healthcare settings, utilizing robust data analytics and informatics skills.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JavaScript, Java, Go, SQL, TypeScript, R, C#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AI/ML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TensorFlow, Keras, PyTorch, scikit-learn, OpenAI API, Natural Language Processing, Machine Learning, Deep Learning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Services &amp; Infrastructure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Google Cloud Platform, Docker, Kubernetes, CI/CD, Serverless Architecture, Microservices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Processing &amp; Analytics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Pandas, NumPy, Apache Spark, Hadoop, Data Warehousing, ETL, Data Lakes, SQL Databases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Web Development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Angular, Vue.js, Django, Flask, Spring, ASP.NET, Node.js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AI-powered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capabilities within MedicatOne platform, integrating modern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models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services into production workflows to enhance healthcare operations.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robust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pipelines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utilizing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Python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SQL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process large datasets related to healthcare operations, improving data integrity and accessibility.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product leadership and engineering teams to align on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AI-enabled innovations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that drastically improved operational workflows in the healthcare sector.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vector databases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efficient storage and retrieval of unstructured healthcare data, leveraging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embedding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techniques for better data interoperability.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best practices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 development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within the organization, ensuring reliability, performance, and security of deployed features in the production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IDs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operational capability for interactive data analysis and reporting using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modern AI infrastructure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patterns, fostering a data-driven culture.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significantly to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platform architecture decisions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that support scalability and future development of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intelligent systems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in MedicatOne.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rapid iteration cycles to deliver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production-ready AI features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highlighting adaptability and collaboration with cross-functional teams.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Established a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collaborative workflow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framework that empowered the teams to prioritize AI tasks effectively, promoting a culture of continuous improvement.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innovation by designing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retrieval-augmented generation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pipelines that grounded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LLM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responses in real operational data, enhancing user interaction with healthcare 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initiatives to educate and mentor teams on 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healthcare informatics standards</w:t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align technical developments with compliance and regulatory frameworks.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code reviews and technical sessions, fostering a culture of best practices while enhancing team collaboration towards meeting project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Architected and deployed scalable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SaaS systems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in a healthcare context using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frameworks to improve user experience and engagement rates within client platforms.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backend services utilizing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Express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develop secure APIs for healthcare applications, assuring data compliance with HIPAA standards and regulations.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comprehensive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data analytics frameworks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employing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Apache Spark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Pandas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extracting actionable insights from operational data, aiding decision-making processes.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in collaboration with stakeholders to specify and refine requirements for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AI/ML functionalities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which directly contributed to enhancing user productivity and efficiency.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cloud-based solutions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employing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AWS Lambda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DynamoDB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optimizing cost management and maximizing performance of application services. 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Adapted to changing project scopes and requirements, demonstrating resilience and proactive engagement in establishing project timelines and deliverables.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Promoted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cross-training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within teams to facilitate knowledge transfer on healthcare data processing and compliance issues.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Helped in creating a comprehensive knowledge base on implementing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AI features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in healthcare applications, encouraging an innovation-driven atmosphere within the organization.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initiatives aimed at integrating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AI analytics tools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into existing infrastructures, transforming operational methods and outcomes for the healthcare industry.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continuous learning sessions focusing on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machine learning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fundamentals and best practices to enhance team skill sets and capabilities.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in building and deploying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production-grade applications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using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SQL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in a B2B SaaS context, contributing to a seamless user experience and operational efficiency.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interactive user interfaces with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enhance customer engagement and satisfaction, utilizing efficient coding practices to meet industry standards.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actively in agile methodologies, attending daily stand-ups and sprint retros, demonstrating adaptability to changing project needs and team dynamics.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RESTful APIs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facilitate data communication between backend systems and UI, ensuring reliability in data transactions and application functionalities.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Assured the implementation of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version control systems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like </w:t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 xml:space="preserve">Git</w:t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manage changes and track progress efficiently across multiple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peer code reviews and contributed to improving code quality and project deliverables, promoting a culture of excellence and collaboration.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Served as a point of contact for debugging issues and providing technical support during deployment phases, ensuring a smooth transition into production.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