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10 years of experience in software development, focusing on building scalable web and mobile applications utilizing the latest technologies to create innovative solutions for clients.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TypeScript, JavaScript, Python, Java, Ruby, SQL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&amp;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Angular, Ionic, React, Node.js, Express.js, GraphQL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AWS Lambda, AWS Glue, AWS CDK, S3, CloudFront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Databases &amp;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DynamoDB, PostgreSQL, MongoDB, Redis, MySQL, Elasticsearch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DevOps &amp; CI/CD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Docker, Kubernetes, Jenkins, Git, GitHub, Bitbucket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General Development Practices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Agile, Scrum, TDD, BEM, Linting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Fullstack Developer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robust API endpoints supporting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GraphQL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queries and enhanced overall application performance by ensuring high efficiency and reliability throughout the software lifecycle.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modular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TypeScript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libraries to standardize business logic across multiple projects, enhancing maintainability and code reuse while working closely with cross-functional teams to gather requirements.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the development and deployment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 Lambda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functions utilizing the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 CDK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employing serverless architecture to streamline operations and enhance scalability for applications in production.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Automated multiple workflows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 Glue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significantly improving the efficiency of data processing tasks and ensuring compliance with company standards for data security and integrity.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Created responsive Progressive Web Applications (PWAs) and mobile applications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Ionic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Angular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allowing seamless user experiences across various devices and meeting diverse client needs effectively.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minor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DevOps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support, implementing CI/CD pipelines using tools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Jenkins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automate deployments and reduce downtime across multiple environments and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Managed multiple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repositories, enforcing coding standards through consistent linting practices, which ultimately fostered a more collaborative and disciplined coding environment among developers.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business analysts and stakeholders to understand the requirements better and deliver timely solutions that align with the company's health technology objectives and mission.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a team-oriented environment through effective communication and collaboration, ensuring project timelines were met while maintaining high standards of code quality and integrity.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Adapted to industry-wide changes in software development practices by regularly attending relevant workshops and training sessions, continuously improving both personal and team skills resulting in enhanced productivity.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 and guided junior developers in best practices, providing mentorship and technical leadership while supporting personal growth within the engineering team.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engaged in planning sessions, contributing to roadmaps and project scopes while effectively troubleshooting and resolving issues, aligning with agile methodologies, and client expectations.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NoSQL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databases in full-stack applications, optimizing data storage and retrieval which enhanced user interface experience significantly in various applications compared to predecessors.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functioning APIs leveraging </w:t>
      </w:r>
      <w:r w:rsidRPr="00406727">
        <w:rPr>
          <w:rFonts w:asciiTheme="minorHAnsi" w:hAnsiTheme="minorHAnsi" w:cstheme="minorHAnsi"/>
          <w:b/>
          <w:bCs/>
        </w:rPr>
        <w:t xml:space="preserve">REST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GraphQL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standards in a fast-paced environment, enhancing overall developer productivity by ensuring efficient data handling and communication between systems and clients.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Conceived and built responsive user interfaces using </w:t>
      </w:r>
      <w:r w:rsidRPr="00406727">
        <w:rPr>
          <w:rFonts w:asciiTheme="minorHAnsi" w:hAnsiTheme="minorHAnsi" w:cstheme="minorHAnsi"/>
          <w:b/>
          <w:bCs/>
        </w:rPr>
        <w:t xml:space="preserve">Angular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Ionic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delivering engaging, mobile-first solutions that ensured a seamless experience for healthcare professionals and patients alike.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gather requirements and crafted innovative solutions, significantly contributing to the strategic goals of delivering accessible healthcare technology solutions in a timely manner.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initiatives to implement testing methodologies aligning with security compliance, particularly focusing on </w:t>
      </w:r>
      <w:r w:rsidRPr="00406727">
        <w:rPr>
          <w:rFonts w:asciiTheme="minorHAnsi" w:hAnsiTheme="minorHAnsi" w:cstheme="minorHAnsi"/>
          <w:b/>
          <w:bCs/>
        </w:rPr>
        <w:t xml:space="preserve">HIPAA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regulations ensuring software products are deployed with utmost security integrity and user confidentiality.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design and modeling of both </w:t>
      </w:r>
      <w:r w:rsidRPr="00406727">
        <w:rPr>
          <w:rFonts w:asciiTheme="minorHAnsi" w:hAnsiTheme="minorHAnsi" w:cstheme="minorHAnsi"/>
          <w:b/>
          <w:bCs/>
        </w:rPr>
        <w:t xml:space="preserve">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databases to support data needs for applications, thus enabling efficient data workflows and scalability.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stand-up meetings and sprint reviews to provide project updates, share insights, and address challenges ensuring projects remained aligned with healthcare regulatory standards.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internal tools for code versioning and documentation, fostering an organized approach to software development which significantly enhanced code maintainability and team collaboration.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best practice development approaches to ensure the successful delivery of projects in a timely manner, effectively aligning with client specifications and emerging healthcare industry trends.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software projects requiring rapid iterations, ensuring timely delivery of features while adhering to rigorous quality and performance standards essential in the healthcare sector.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nurturing a collaborative working environment through peer code reviews and constructive feedback, enhancing team members' skills and overall project success.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features for web applications utilizing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enhancing user experience through effective and performant design patterns and code optimization techniques.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deployment of secure applications through rigorous testing and validation procedures, ensuring software met required specifications and adhered to project timelines in a complex organizational structure.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</w:t>
      </w:r>
      <w:r w:rsidRPr="00406727">
        <w:rPr>
          <w:rFonts w:asciiTheme="minorHAnsi" w:hAnsiTheme="minorHAnsi" w:cstheme="minorHAnsi"/>
          <w:b/>
          <w:bCs/>
        </w:rPr>
        <w:t xml:space="preserve">RESTful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APIs for data exchange between frontend and backend systems which streamlined the integration and operational capabilities of various applications deployed to clients.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planning and design discussions, effectively contributing innovative ideas and insights based on emerging technologies to improve project outcomes and client satisfaction regularly.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actively in team meetings focusing on improving software development practices, fostering a collaborative spirit that emphasized effective communication and knowledge sharing among team members.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Trained junior developers in coding best practices and development tools, actively promoting a culture of continuous learning and improvement throughout the engineering team and organization.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Employed various debugging techniques to assist in troubleshooting application errors, leading towards more stable and reliable software solutions essential for user retention and satisfaction.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key role in the transition to </w:t>
      </w:r>
      <w:r w:rsidRPr="00406727">
        <w:rPr>
          <w:rFonts w:asciiTheme="minorHAnsi" w:hAnsiTheme="minorHAnsi" w:cstheme="minorHAnsi"/>
          <w:b/>
          <w:bCs/>
        </w:rPr>
        <w:t xml:space="preserve">Agile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methodologies increasing the efficiency of project management and enhancing responsiveness to changing business objectives during the project's lifecycle.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