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158F7AFE" w:rsidR="00A91BA4" w:rsidRPr="00D23803" w:rsidRDefault="001620BE"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Kyle Bessy</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131C177"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ED378B" w:rsidRPr="00ED378B">
        <w:rPr>
          <w:color w:val="1D1C1D"/>
          <w:lang w:val="en-US"/>
        </w:rPr>
        <w:t>607</w:t>
      </w:r>
      <w:r w:rsidRPr="00ED378B">
        <w:rPr>
          <w:color w:val="1D1C1D"/>
          <w:lang w:val="en-US"/>
        </w:rPr>
        <w:t xml:space="preserve">) </w:t>
      </w:r>
      <w:r w:rsidR="00ED378B" w:rsidRPr="00ED378B">
        <w:rPr>
          <w:color w:val="1D1C1D"/>
          <w:lang w:val="en-US"/>
        </w:rPr>
        <w:t xml:space="preserve">208 </w:t>
      </w:r>
      <w:r w:rsidRPr="00ED378B">
        <w:rPr>
          <w:color w:val="1D1C1D"/>
          <w:lang w:val="en-US"/>
        </w:rPr>
        <w:t>-</w:t>
      </w:r>
      <w:r w:rsidR="00ED378B" w:rsidRPr="00ED378B">
        <w:rPr>
          <w:color w:val="1D1C1D"/>
          <w:lang w:val="en-US"/>
        </w:rPr>
        <w:t xml:space="preserve"> 0051</w:t>
      </w:r>
      <w:r w:rsidRPr="00ED378B">
        <w:rPr>
          <w:color w:val="1D1C1D"/>
          <w:lang w:val="en-US"/>
        </w:rPr>
        <w:t xml:space="preserve"> </w:t>
      </w:r>
      <w:r w:rsidR="007072EA" w:rsidRPr="00ED378B">
        <w:rPr>
          <w:color w:val="1D1C1D"/>
          <w:lang w:val="en-US"/>
        </w:rPr>
        <w:t xml:space="preserve">| </w:t>
      </w:r>
      <w:r w:rsidR="00240CF1">
        <w:rPr>
          <w:color w:val="1D1C1D"/>
          <w:lang w:val="en-US"/>
        </w:rPr>
        <w:t>bessydev1014</w:t>
      </w:r>
      <w:r w:rsidR="00A91BA4" w:rsidRPr="00ED378B">
        <w:rPr>
          <w:color w:val="1D1C1D"/>
          <w:lang w:val="en-US"/>
        </w:rPr>
        <w:t>@</w:t>
      </w:r>
      <w:r w:rsidR="007072EA" w:rsidRPr="00ED378B">
        <w:rPr>
          <w:color w:val="1D1C1D"/>
          <w:lang w:val="en-US"/>
        </w:rPr>
        <w:t>gmail</w:t>
      </w:r>
      <w:r w:rsidR="00A91BA4" w:rsidRPr="00ED378B">
        <w:rPr>
          <w:color w:val="1D1C1D"/>
          <w:lang w:val="en-US"/>
        </w:rPr>
        <w:t xml:space="preserve">.com | </w:t>
      </w:r>
      <w:r w:rsidR="00ED378B" w:rsidRPr="00ED378B">
        <w:rPr>
          <w:color w:val="1D1C1D"/>
          <w:lang w:val="en-US"/>
        </w:rPr>
        <w:t>Moun</w:t>
      </w:r>
      <w:r w:rsidR="00ED378B">
        <w:rPr>
          <w:color w:val="1D1C1D"/>
          <w:lang w:val="en-US"/>
        </w:rPr>
        <w:t>t Morris</w:t>
      </w:r>
      <w:r w:rsidR="00A91BA4" w:rsidRPr="00ED378B">
        <w:rPr>
          <w:color w:val="1D1C1D"/>
          <w:lang w:val="en-US"/>
        </w:rPr>
        <w:t xml:space="preserve">, </w:t>
      </w:r>
      <w:r w:rsidR="00ED378B">
        <w:rPr>
          <w:color w:val="1D1C1D"/>
          <w:lang w:val="en-US"/>
        </w:rPr>
        <w:t>NY</w:t>
      </w:r>
      <w:r w:rsidR="00A91BA4" w:rsidRPr="00ED378B">
        <w:rPr>
          <w:color w:val="1D1C1D"/>
          <w:lang w:val="en-US"/>
        </w:rPr>
        <w:t xml:space="preserve">, </w:t>
      </w:r>
      <w:r w:rsidR="00ED378B">
        <w:rPr>
          <w:color w:val="1D1C1D"/>
          <w:lang w:val="en-US"/>
        </w:rPr>
        <w:t>14510</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Experienced Senior Software Engineer specializing in backend development with 10 years of experience in software development, focused on web and mobile applications leveraging decentralized technologies. Proven track record in designing scalable systems and optimizing backend processes in financial services development.</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5BD9EA93" w:rsidR="001620BE" w:rsidRPr="00406727" w:rsidRDefault="001620BE" w:rsidP="001620BE">
      <w:pPr>
        <w:spacing w:line="240" w:lineRule="auto"/>
        <w:ind w:right="180"/>
        <w:rPr>
          <w:rFonts w:asciiTheme="minorHAnsi" w:hAnsiTheme="minorHAnsi" w:cstheme="minorHAnsi"/>
          <w:bCs/>
          <w:color w:val="1D1C1D"/>
          <w:sz w:val="24"/>
          <w:szCs w:val="24"/>
        </w:rPr>
      </w:pPr>
      <w:r w:rsidRPr="00406727">
        <w:rPr>
          <w:rFonts w:asciiTheme="minorHAnsi" w:hAnsiTheme="minorHAnsi" w:cstheme="minorHAnsi"/>
          <w:b/>
          <w:color w:val="1D1C1D"/>
          <w:sz w:val="24"/>
          <w:szCs w:val="24"/>
        </w:rPr>
        <w:t xml:space="preserve">SUNY College of Technology at Canton </w:t>
      </w:r>
      <w:r w:rsidRPr="00406727">
        <w:rPr>
          <w:rFonts w:asciiTheme="minorHAnsi" w:hAnsiTheme="minorHAnsi" w:cstheme="minorHAnsi"/>
          <w:bCs/>
          <w:color w:val="1D1C1D"/>
          <w:sz w:val="24"/>
          <w:szCs w:val="24"/>
        </w:rPr>
        <w:t>–</w:t>
      </w:r>
      <w:r w:rsidRPr="00406727">
        <w:rPr>
          <w:rFonts w:asciiTheme="minorHAnsi" w:hAnsiTheme="minorHAnsi" w:cstheme="minorHAnsi"/>
          <w:i/>
          <w:color w:val="666666"/>
          <w:sz w:val="24"/>
          <w:szCs w:val="24"/>
        </w:rPr>
        <w:t xml:space="preserve"> </w:t>
      </w:r>
      <w:r w:rsidRPr="00406727">
        <w:rPr>
          <w:rFonts w:asciiTheme="minorHAnsi" w:hAnsiTheme="minorHAnsi" w:cstheme="minorHAnsi"/>
          <w:bCs/>
          <w:color w:val="1D1C1D"/>
          <w:sz w:val="24"/>
          <w:szCs w:val="24"/>
        </w:rPr>
        <w:t>Bachelor’s Degree in Computer Science</w:t>
      </w:r>
    </w:p>
    <w:p w14:paraId="032EFE84" w14:textId="5DBB1F56"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2010 - Dec 2014</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7C1700FB" w14:textId="77777777" w:rsidR="00ED378B" w:rsidRPr="00406727" w:rsidRDefault="00ED378B" w:rsidP="00ED378B">
      <w:pPr>
        <w:shd w:val="clear" w:color="auto" w:fill="E7E6E6" w:themeFill="background2"/>
        <w:spacing w:line="240" w:lineRule="auto"/>
        <w:ind w:right="180"/>
        <w:rPr>
          <w:rFonts w:asciiTheme="minorHAnsi" w:hAnsiTheme="minorHAnsi" w:cstheme="minorHAnsi"/>
          <w:color w:val="1D1C1D"/>
          <w:sz w:val="28"/>
          <w:szCs w:val="28"/>
        </w:rPr>
      </w:pPr>
      <w:r w:rsidRPr="00406727">
        <w:rPr>
          <w:rFonts w:asciiTheme="minorHAnsi" w:hAnsiTheme="minorHAnsi" w:cstheme="minorHAnsi"/>
          <w:b/>
          <w:color w:val="1D1C1D"/>
          <w:sz w:val="24"/>
          <w:szCs w:val="24"/>
        </w:rPr>
        <w:t>SKILLS</w:t>
      </w:r>
    </w:p>
    <w:p w14:paraId="198D97B2" w14:textId="20EAED28" w:rsidR="00ED378B" w:rsidRPr="00406727" w:rsidRDefault="00423ADB" w:rsidP="00ED378B">
      <w:pPr>
        <w:spacing w:line="240" w:lineRule="auto"/>
        <w:ind w:right="180"/>
        <w:rPr>
          <w:rFonts w:asciiTheme="minorHAnsi" w:hAnsiTheme="minorHAnsi" w:cstheme="minorHAnsi"/>
          <w:bCs/>
          <w:color w:val="1D1C1D"/>
        </w:rPr>
      </w:pP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Programming Languages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JavaScript, TypeScript, Python, Java, SQL, Go, C#, Rust</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Frameworks &amp; Libraries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Node.js, Express, Django, Flask, React, Redux, web3.js, Socket.IO</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Databases &amp; Message Brokers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PostgreSQL, MongoDB, Redis, Kafka, Cassandra, Elasticsearch, MySQL</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Cloud &amp; DevOps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Docker, Kubernetes, AWS, Azure, GCP, Terraform, CI/CD, Jenkins</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Blockchain Technologies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Ethereum, Solidity, Smart Contracts, Truffle, web3.js, IPFS, NFTs</w:t>
      </w:r>
      <w:r w:rsidR="00423ADB">
        <w:rPr>
          <w:rFonts w:asciiTheme="minorHAnsi" w:hAnsiTheme="minorHAnsi" w:cstheme="minorHAnsi"/>
          <w:bCs/>
          <w:color w:val="1D1C1D"/>
        </w:rPr>
        <w:t/>
      </w:r>
      <w:r w:rsidRPr="00406727">
        <w:rPr>
          <w:rFonts w:asciiTheme="minorHAnsi" w:hAnsiTheme="minorHAnsi" w:cstheme="minorHAnsi"/>
          <w:bCs/>
          <w:color w:val="1D1C1D"/>
        </w:rPr>
        <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037D0219"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Backend Engineer</w:t>
      </w:r>
      <w:r w:rsidR="002F7B7D">
        <w:rPr>
          <w:rFonts w:asciiTheme="minorHAnsi" w:hAnsiTheme="minorHAnsi" w:cstheme="minorHAnsi"/>
          <w:b/>
          <w:color w:val="1D1C1D"/>
          <w:sz w:val="24"/>
          <w:szCs w:val="24"/>
        </w:rPr>
        <w:t/>
      </w:r>
      <w:r w:rsidR="00EC118A">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0EB96AEB" w:rsidR="00ED378B" w:rsidRPr="00406727" w:rsidRDefault="00ED378B"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sidR="00406727">
        <w:rPr>
          <w:rFonts w:asciiTheme="minorHAnsi" w:hAnsiTheme="minorHAnsi" w:cstheme="minorHAnsi"/>
          <w:color w:val="1D1C1D"/>
        </w:rPr>
        <w:t xml:space="preserve"> | Remote</w:t>
      </w:r>
      <w:r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t xml:space="preserve"> </w:t>
      </w:r>
      <w:r w:rsidR="00C251C0" w:rsidRPr="00406727">
        <w:rPr>
          <w:rFonts w:asciiTheme="minorHAnsi" w:hAnsiTheme="minorHAnsi" w:cstheme="minorHAnsi"/>
          <w:b/>
          <w:bCs/>
          <w:color w:val="1D1C1D"/>
        </w:rPr>
        <w:t>May 2020 –  Present</w:t>
      </w:r>
    </w:p>
    <w:p w14:paraId="299A5823" w14:textId="33843F7E" w:rsidR="00ED378B" w:rsidRPr="00406727" w:rsidRDefault="003D0B73" w:rsidP="00ED378B">
      <w:pPr>
        <w:spacing w:line="240" w:lineRule="auto"/>
        <w:ind w:right="180" w:firstLine="6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high-performance financial software including order book matching and trading engines to meet stringent performance requirements, ensuring that the decentralized financial backbone operates efficiently and reliably in high-stakes environments.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Created and optimized </w:t>
      </w:r>
      <w:r w:rsidRPr="00406727">
        <w:rPr>
          <w:rFonts w:asciiTheme="minorHAnsi" w:eastAsia="Times New Roman" w:hAnsiTheme="minorHAnsi" w:cstheme="minorHAnsi"/>
          <w:b/>
          <w:bCs/>
          <w:color w:val="000000"/>
          <w:lang w:val="en-US"/>
        </w:rPr>
        <w:t xml:space="preserve">REST &amp; WebSocket APIs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empower frontend applications and programmatic traders, ensuring robust communication with the </w:t>
      </w:r>
      <w:r w:rsidRPr="00406727">
        <w:rPr>
          <w:rFonts w:asciiTheme="minorHAnsi" w:eastAsia="Times New Roman" w:hAnsiTheme="minorHAnsi" w:cstheme="minorHAnsi"/>
          <w:b/>
          <w:bCs/>
          <w:color w:val="000000"/>
          <w:lang w:val="en-US"/>
        </w:rPr>
        <w:t xml:space="preserve">decentralized trading infrastructure</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while adhering to best practices.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Architected performant backend systems that facilitate transparent financial transactions, employing industry standards in </w:t>
      </w:r>
      <w:r w:rsidRPr="00406727">
        <w:rPr>
          <w:rFonts w:asciiTheme="minorHAnsi" w:eastAsia="Times New Roman" w:hAnsiTheme="minorHAnsi" w:cstheme="minorHAnsi"/>
          <w:b/>
          <w:bCs/>
          <w:color w:val="000000"/>
          <w:lang w:val="en-US"/>
        </w:rPr>
        <w:t xml:space="preserve">secure coding</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performance optimization to enhance the integrity of decentralized finance transactions.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multi-functional teams to create effective product solutions, promoting a shared understanding of decentralized technologies while driving alignment towards project milestones and best practices in software development.</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developers, enhancing their skills in </w:t>
      </w:r>
      <w:r w:rsidRPr="00406727">
        <w:rPr>
          <w:rFonts w:asciiTheme="minorHAnsi" w:eastAsia="Times New Roman" w:hAnsiTheme="minorHAnsi" w:cstheme="minorHAnsi"/>
          <w:b/>
          <w:bCs/>
          <w:color w:val="000000"/>
          <w:lang w:val="en-US"/>
        </w:rPr>
        <w:t xml:space="preserve">open-source development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w:t>
      </w:r>
      <w:r w:rsidRPr="00406727">
        <w:rPr>
          <w:rFonts w:asciiTheme="minorHAnsi" w:eastAsia="Times New Roman" w:hAnsiTheme="minorHAnsi" w:cstheme="minorHAnsi"/>
          <w:b/>
          <w:bCs/>
          <w:color w:val="000000"/>
          <w:lang w:val="en-US"/>
        </w:rPr>
        <w:t xml:space="preserve">blockchain integration</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modern software practices, contributing to a culture of continuous learning and innovation within the engineering team.</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w:t>
      </w:r>
      <w:r w:rsidRPr="00406727">
        <w:rPr>
          <w:rFonts w:asciiTheme="minorHAnsi" w:eastAsia="Times New Roman" w:hAnsiTheme="minorHAnsi" w:cstheme="minorHAnsi"/>
          <w:b/>
          <w:bCs/>
          <w:color w:val="000000"/>
          <w:lang w:val="en-US"/>
        </w:rPr>
        <w:t xml:space="preserve">TypeScript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Python</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writing high-quality client libraries that interact directly with </w:t>
      </w:r>
      <w:r w:rsidRPr="00406727">
        <w:rPr>
          <w:rFonts w:asciiTheme="minorHAnsi" w:eastAsia="Times New Roman" w:hAnsiTheme="minorHAnsi" w:cstheme="minorHAnsi"/>
          <w:b/>
          <w:bCs/>
          <w:color w:val="000000"/>
          <w:lang w:val="en-US"/>
        </w:rPr>
        <w:t xml:space="preserve">on-chain smart contracts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ensuring comprehensive documentation and user guides for ease of use by external developers.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code review processes contributing to maintaining high code quality, coach team members on </w:t>
      </w:r>
      <w:r w:rsidRPr="00406727">
        <w:rPr>
          <w:rFonts w:asciiTheme="minorHAnsi" w:eastAsia="Times New Roman" w:hAnsiTheme="minorHAnsi" w:cstheme="minorHAnsi"/>
          <w:b/>
          <w:bCs/>
          <w:color w:val="000000"/>
          <w:lang w:val="en-US"/>
        </w:rPr>
        <w:t xml:space="preserve">best practices, secure coding</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techniques, and efficient debugging practices in complex projects.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Continuous Integration/Continuous Deployment (CI/CD) pipelines that streamlined the build and deployment process, increasing deployment frequency and improving overall team productivity.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Played a key role in the adoption of </w:t>
      </w:r>
      <w:r w:rsidRPr="00406727">
        <w:rPr>
          <w:rFonts w:asciiTheme="minorHAnsi" w:eastAsia="Times New Roman" w:hAnsiTheme="minorHAnsi" w:cstheme="minorHAnsi"/>
          <w:b/>
          <w:bCs/>
          <w:color w:val="000000"/>
          <w:lang w:val="en-US"/>
        </w:rPr>
        <w:t xml:space="preserve">agile methodologies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orchestrating sprint planning and retrospectives, leading to improved team collaboration and timeliness of project deliverables.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Activated strategic partnership with several open-source blockchain communities to continuously contribute to the ecosystem, enhancing the visibility and reputation of our solutions within the industry.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Diligently monitored backend system performance metrics to execute optimizations, ensuring system reliability and consistently reducing latency for all financial transactions.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built secure, scalable microservices architectures to support high-throughput trading mechanisms, leveraging frameworks like </w:t>
      </w:r>
      <w:r w:rsidRPr="00406727">
        <w:rPr>
          <w:rFonts w:asciiTheme="minorHAnsi" w:eastAsia="Times New Roman" w:hAnsiTheme="minorHAnsi" w:cstheme="minorHAnsi"/>
          <w:b/>
          <w:bCs/>
          <w:color w:val="000000"/>
          <w:lang w:val="en-US"/>
        </w:rPr>
        <w:t xml:space="preserve">Docker</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Kubernetes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flexibility and scalability.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proactive debugging ensuring bugs are swiftly identified and mitigated, employing tools such as </w:t>
      </w:r>
      <w:r w:rsidRPr="00406727">
        <w:rPr>
          <w:rFonts w:asciiTheme="minorHAnsi" w:eastAsia="Times New Roman" w:hAnsiTheme="minorHAnsi" w:cstheme="minorHAnsi"/>
          <w:b/>
          <w:bCs/>
          <w:color w:val="000000"/>
          <w:lang w:val="en-US"/>
        </w:rPr>
        <w:t xml:space="preserve">Sentry</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LogRocket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access performance issues in real-time, enhancing user experience accordingly.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Adopted advanced data structures and algorithms to solve complex problems in backend systems, continually fostering innovation and exploring new methodologies for system design.</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3E250599" w:rsidR="00ED378B" w:rsidRPr="00406727" w:rsidRDefault="00EC118A"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7D46556F"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Healthee</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 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 xml:space="preserve">Jun 2017 – </w:t>
      </w:r>
      <w:r w:rsidR="00C251C0">
        <w:rPr>
          <w:rFonts w:asciiTheme="minorHAnsi" w:hAnsiTheme="minorHAnsi" w:cstheme="minorHAnsi"/>
          <w:b/>
          <w:bCs/>
          <w:color w:val="1D1C1D"/>
        </w:rPr>
        <w:t>Feb</w:t>
      </w:r>
      <w:r w:rsidR="00C251C0" w:rsidRPr="00406727">
        <w:rPr>
          <w:rFonts w:asciiTheme="minorHAnsi" w:hAnsiTheme="minorHAnsi" w:cstheme="minorHAnsi"/>
          <w:b/>
          <w:bCs/>
          <w:color w:val="1D1C1D"/>
        </w:rPr>
        <w:t xml:space="preserve"> 2020</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full-stack web applications for healthcare solutions, utilizing technologies such as </w:t>
      </w:r>
      <w:r w:rsidRPr="00406727">
        <w:rPr>
          <w:rFonts w:asciiTheme="minorHAnsi" w:hAnsiTheme="minorHAnsi" w:cstheme="minorHAnsi"/>
          <w:b/>
          <w:bCs/>
        </w:rPr>
        <w:t xml:space="preserve">Node.js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w:t>
      </w:r>
      <w:r w:rsidRPr="00406727">
        <w:rPr>
          <w:rFonts w:asciiTheme="minorHAnsi" w:hAnsiTheme="minorHAnsi" w:cstheme="minorHAnsi"/>
          <w:b/>
          <w:bCs/>
        </w:rPr>
        <w:t xml:space="preserve">React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PostgreSQL</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improve the accessibility and management of patient data.</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with cross-functional teams to design and implement user-friendly interfaces, leveraging </w:t>
      </w:r>
      <w:r w:rsidRPr="00406727">
        <w:rPr>
          <w:rFonts w:asciiTheme="minorHAnsi" w:hAnsiTheme="minorHAnsi" w:cstheme="minorHAnsi"/>
          <w:b/>
          <w:bCs/>
        </w:rPr>
        <w:t xml:space="preserve">CSS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HTML5</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alongside JavaScript frameworks to enhance overall user experience and satisfaction.</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Contributed to the development of healthcare APIs that facilitated real-time data transactions, ensuring reliability and compliance with healthcare regulations while entrenching best practices in secure coding.</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Implemented responsive design principles to create applications that work seamlessly on mobile devices, utilizing frameworks such as </w:t>
      </w:r>
      <w:r w:rsidRPr="00406727">
        <w:rPr>
          <w:rFonts w:asciiTheme="minorHAnsi" w:hAnsiTheme="minorHAnsi" w:cstheme="minorHAnsi"/>
          <w:b/>
          <w:bCs/>
        </w:rPr>
        <w:t xml:space="preserve">Bootstrap</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alongside custom media queries for a mobile-first approach.</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Optimized database queries to ensure quick retrieval of patient records, demonstrating efficiency in data handling and ensuring robustness of critical healthcare applications under peak loads.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in testing and debugging processes, employing testing tools such as </w:t>
      </w:r>
      <w:r w:rsidRPr="00406727">
        <w:rPr>
          <w:rFonts w:asciiTheme="minorHAnsi" w:hAnsiTheme="minorHAnsi" w:cstheme="minorHAnsi"/>
          <w:b/>
          <w:bCs/>
        </w:rPr>
        <w:t xml:space="preserve">Jest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Mocha</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ensure high reliability in applications before deployment and adherence to quality standards.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client meetings to gather requirements and feedback, translating business needs into technical specifications that align with industry standards and safety regulations.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Led development sprints, enhancing team productivity and ensuring the timely delivery of healthcare tech products by leveraging agile project management techniques and tools like </w:t>
      </w:r>
      <w:r w:rsidRPr="00406727">
        <w:rPr>
          <w:rFonts w:asciiTheme="minorHAnsi" w:hAnsiTheme="minorHAnsi" w:cstheme="minorHAnsi"/>
          <w:b/>
          <w:bCs/>
        </w:rPr>
        <w:t xml:space="preserve">JIRA</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Trello</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Conducted workshops to educate staff on the latest software development practices and tools, enriching the team's knowledge base and fostering a collaborative work environment.</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the rollout of new features that support decentralized healthcare applications, which required understanding user needs and leveraging blockchain technology for patient record management.</w:t>
      </w:r>
    </w:p>
    <w:p w14:paraId="1B754118" w14:textId="77777777" w:rsidR="00ED378B" w:rsidRPr="00406727" w:rsidRDefault="00ED378B" w:rsidP="00ED378B">
      <w:pPr>
        <w:ind w:right="180"/>
        <w:rPr>
          <w:rFonts w:asciiTheme="minorHAnsi" w:hAnsiTheme="minorHAnsi" w:cstheme="minorHAnsi"/>
          <w:b/>
          <w:color w:val="1D1C1D"/>
        </w:rPr>
      </w:pPr>
    </w:p>
    <w:p w14:paraId="7C4EF076" w14:textId="73DA1F04" w:rsidR="00ED378B" w:rsidRPr="00406727" w:rsidRDefault="00406727" w:rsidP="00ED378B">
      <w:pPr>
        <w:spacing w:line="240" w:lineRule="auto"/>
        <w:ind w:right="180"/>
        <w:rPr>
          <w:rFonts w:asciiTheme="minorHAnsi" w:hAnsiTheme="minorHAnsi" w:cstheme="minorHAnsi"/>
          <w:color w:val="1D1C1D"/>
          <w:sz w:val="24"/>
          <w:szCs w:val="24"/>
        </w:rPr>
      </w:pPr>
      <w:r w:rsidRPr="00406727">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0E4061B0"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Okta</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w:t>
      </w:r>
      <w:r w:rsidR="00ED378B" w:rsidRPr="00406727">
        <w:rPr>
          <w:rFonts w:asciiTheme="minorHAnsi" w:hAnsiTheme="minorHAnsi" w:cstheme="minorHAnsi"/>
          <w:color w:val="1D1C1D"/>
        </w:rPr>
        <w:t xml:space="preserve">, </w:t>
      </w:r>
      <w:r w:rsidRPr="00406727">
        <w:rPr>
          <w:rFonts w:asciiTheme="minorHAnsi" w:hAnsiTheme="minorHAnsi" w:cstheme="minorHAnsi"/>
          <w:color w:val="1D1C1D"/>
        </w:rPr>
        <w:t>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2015 – May 2017</w:t>
      </w:r>
    </w:p>
    <w:p w14:paraId="70EFAE99" w14:textId="12D36A4B"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various software application features using </w:t>
      </w:r>
      <w:r w:rsidRPr="00406727">
        <w:rPr>
          <w:rFonts w:asciiTheme="minorHAnsi" w:hAnsiTheme="minorHAnsi" w:cstheme="minorHAnsi"/>
          <w:b/>
          <w:bCs/>
        </w:rPr>
        <w:t xml:space="preserve">Java</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w:t>
      </w:r>
      <w:r w:rsidRPr="00406727">
        <w:rPr>
          <w:rFonts w:asciiTheme="minorHAnsi" w:hAnsiTheme="minorHAnsi" w:cstheme="minorHAnsi"/>
          <w:b/>
          <w:bCs/>
        </w:rPr>
        <w:t xml:space="preserve">Spring</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Hibernate</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focusing on backend services that enabled seamless interactions with user-facing services while ensuring robustness and responsiveness of applications.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in full-cycle software development, implementing applications that prioritized user security and adherence to compliance standards, thereby contributing to the security of user data in sensitive applications.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closely with product management to define and refine application features, integrating user feedback into development cycles to ensure the final product met market demands and user expectations.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system integration projects, effectively handling data migration and transformation tasks to ensure a seamless transition during updates and software rollouts.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Actively contributed to the team’s </w:t>
      </w:r>
      <w:r w:rsidRPr="00406727">
        <w:rPr>
          <w:rFonts w:asciiTheme="minorHAnsi" w:hAnsiTheme="minorHAnsi" w:cstheme="minorHAnsi"/>
          <w:b/>
          <w:bCs/>
        </w:rPr>
        <w:t xml:space="preserve">DevOps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strategy, utilizing tools such as </w:t>
      </w:r>
      <w:r w:rsidRPr="00406727">
        <w:rPr>
          <w:rFonts w:asciiTheme="minorHAnsi" w:hAnsiTheme="minorHAnsi" w:cstheme="minorHAnsi"/>
          <w:b/>
          <w:bCs/>
        </w:rPr>
        <w:t xml:space="preserve">Jenkins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Docker</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automate deployment processes and improve build configs, leading to quicker releases.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Implemented features in collaboration with UX/UI teams ensuring that user interfaces were intuitive, interactive, and efficiently integrated with backend services for a seamless user experience.</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Drove testing efforts for various software components, employing </w:t>
      </w:r>
      <w:r w:rsidRPr="00406727">
        <w:rPr>
          <w:rFonts w:asciiTheme="minorHAnsi" w:hAnsiTheme="minorHAnsi" w:cstheme="minorHAnsi"/>
          <w:b/>
          <w:bCs/>
        </w:rPr>
        <w:t xml:space="preserve">JUnit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Mockito</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ensure all functionalities were performing optimally and were in line with requirements before production deployment.</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Played a key role in enhancing existing software applications, utilizing user feedback and analytics to inform the direction of development for improved overall functionality.</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9"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9"/>
  </w:num>
  <w:num w:numId="2" w16cid:durableId="1716390146">
    <w:abstractNumId w:val="10"/>
  </w:num>
  <w:num w:numId="3" w16cid:durableId="140927383">
    <w:abstractNumId w:val="7"/>
  </w:num>
  <w:num w:numId="4" w16cid:durableId="1427191800">
    <w:abstractNumId w:val="5"/>
  </w:num>
  <w:num w:numId="5" w16cid:durableId="308831760">
    <w:abstractNumId w:val="8"/>
  </w:num>
  <w:num w:numId="6" w16cid:durableId="235868838">
    <w:abstractNumId w:val="12"/>
  </w:num>
  <w:num w:numId="7" w16cid:durableId="1460148577">
    <w:abstractNumId w:val="1"/>
  </w:num>
  <w:num w:numId="8" w16cid:durableId="1959489858">
    <w:abstractNumId w:val="4"/>
  </w:num>
  <w:num w:numId="9" w16cid:durableId="1145514454">
    <w:abstractNumId w:val="11"/>
  </w:num>
  <w:num w:numId="10" w16cid:durableId="2016570874">
    <w:abstractNumId w:val="0"/>
  </w:num>
  <w:num w:numId="11" w16cid:durableId="2014065431">
    <w:abstractNumId w:val="6"/>
  </w:num>
  <w:num w:numId="12" w16cid:durableId="1419711078">
    <w:abstractNumId w:val="3"/>
  </w:num>
  <w:num w:numId="13" w16cid:durableId="18066619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44903"/>
    <w:rsid w:val="00074E33"/>
    <w:rsid w:val="000934BE"/>
    <w:rsid w:val="00095ADC"/>
    <w:rsid w:val="000A133E"/>
    <w:rsid w:val="000D060A"/>
    <w:rsid w:val="000F39B2"/>
    <w:rsid w:val="00105122"/>
    <w:rsid w:val="00126850"/>
    <w:rsid w:val="001620BE"/>
    <w:rsid w:val="00162DDD"/>
    <w:rsid w:val="00172626"/>
    <w:rsid w:val="002106AA"/>
    <w:rsid w:val="00240CF1"/>
    <w:rsid w:val="0024703C"/>
    <w:rsid w:val="00260456"/>
    <w:rsid w:val="002619E9"/>
    <w:rsid w:val="0026364B"/>
    <w:rsid w:val="002906EB"/>
    <w:rsid w:val="00291035"/>
    <w:rsid w:val="002F7B7D"/>
    <w:rsid w:val="0030084C"/>
    <w:rsid w:val="00315BA2"/>
    <w:rsid w:val="00364E75"/>
    <w:rsid w:val="00374458"/>
    <w:rsid w:val="00375708"/>
    <w:rsid w:val="0039481D"/>
    <w:rsid w:val="003A1017"/>
    <w:rsid w:val="003A16F8"/>
    <w:rsid w:val="003D0B73"/>
    <w:rsid w:val="003F7270"/>
    <w:rsid w:val="00406727"/>
    <w:rsid w:val="00423ADB"/>
    <w:rsid w:val="0043323B"/>
    <w:rsid w:val="004364B8"/>
    <w:rsid w:val="004771D9"/>
    <w:rsid w:val="004B642A"/>
    <w:rsid w:val="00522877"/>
    <w:rsid w:val="00536E9E"/>
    <w:rsid w:val="005A2FD3"/>
    <w:rsid w:val="005C344C"/>
    <w:rsid w:val="005C7800"/>
    <w:rsid w:val="005D03C7"/>
    <w:rsid w:val="005F6F1B"/>
    <w:rsid w:val="00612598"/>
    <w:rsid w:val="00642912"/>
    <w:rsid w:val="006B7C24"/>
    <w:rsid w:val="0070698E"/>
    <w:rsid w:val="007072EA"/>
    <w:rsid w:val="00711B81"/>
    <w:rsid w:val="00717578"/>
    <w:rsid w:val="00762C59"/>
    <w:rsid w:val="00794B4F"/>
    <w:rsid w:val="007A52FC"/>
    <w:rsid w:val="008046F4"/>
    <w:rsid w:val="008A4798"/>
    <w:rsid w:val="008C0CA0"/>
    <w:rsid w:val="008D2A16"/>
    <w:rsid w:val="008F6A20"/>
    <w:rsid w:val="00900F3F"/>
    <w:rsid w:val="009641D3"/>
    <w:rsid w:val="00967121"/>
    <w:rsid w:val="00994DD3"/>
    <w:rsid w:val="00A64E78"/>
    <w:rsid w:val="00A91BA4"/>
    <w:rsid w:val="00A94376"/>
    <w:rsid w:val="00AB2000"/>
    <w:rsid w:val="00B0759D"/>
    <w:rsid w:val="00B6451C"/>
    <w:rsid w:val="00B8734E"/>
    <w:rsid w:val="00BF7158"/>
    <w:rsid w:val="00C251C0"/>
    <w:rsid w:val="00D07D64"/>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C118A"/>
    <w:rsid w:val="00ED130E"/>
    <w:rsid w:val="00ED1A48"/>
    <w:rsid w:val="00ED378B"/>
    <w:rsid w:val="00F22E62"/>
    <w:rsid w:val="00F316DC"/>
    <w:rsid w:val="00F500A4"/>
    <w:rsid w:val="00F52CED"/>
    <w:rsid w:val="00F85859"/>
    <w:rsid w:val="00F93783"/>
    <w:rsid w:val="00F94763"/>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474</TotalTime>
  <Pages>1</Pages>
  <Words>110</Words>
  <Characters>628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cyber sage</cp:lastModifiedBy>
  <cp:revision>84</cp:revision>
  <dcterms:created xsi:type="dcterms:W3CDTF">2024-09-02T09:03:00Z</dcterms:created>
  <dcterms:modified xsi:type="dcterms:W3CDTF">2025-09-15T09:12:00Z</dcterms:modified>
</cp:coreProperties>
</file>