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over 8 years of experience in developing robust web and mobile applications. Proven expertise in backend development, cloud infrastructure, and database management, ensuring high-quality deliverables on time.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Go, Python, JavaScript, TypeScript, Ruby,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Web Development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Angular, Django, Flask, Spring Boot, Express.js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and DevOps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Docker, Kubernetes, Terraform, CI/CD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SQL Server, PostgreSQL, MongoDB, MySQL, Oracle, Redis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ETL, Data Warehousing, Data Pipelines, Apache Kafka, Apache Spark, Apache Airflow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Others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APIs, GraphQL, RESTful Services, Version Control (Git), Unit Testing, Agile/Scrum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the full software development lifecycle, driving efforts from architectural design to deployment, ensuring streamlined delivery of quality features while leveraging *Go*, *AWS*, and *SQL Server* for backend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high-performance backend services in *Go*, enhancing system capabilities while delivering reliable services critical to maintaining customer satisfaction and engagement within real-time systems.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and optimized *SQL Server* databases, focusing on query performance and schema design to support efficient data retrieval and management, contributing to system scaling and reliability.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stakeholders to translate business requirements into technical specifications and solutions, ensuring a clear understanding of project objectives and timely execution of deliverables.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Identified and resolved technical debt and scalability bottlenecks, implementing robust solutions to mitigate risks and enhance system performance and reliability for end-users.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AWS infrastructure management using services like *RDS*, *Lambda*, and *API Gateway*, emphasizing automated deployment and scalability of backend resources in accordance with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data workflows using *ETL* processes, focusing on data movement and transformation that ensured data integrity and availability for analytical and reporting purposes.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AI and LLM tools to optimize development workflows, integrating intelligent automation within solutions to enhance productivity and decrease turnaround times for feature deployment.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documentation of technical processes and architectural designs, fostering knowledge sharing within the team and ensuring alignment on best practices across ongoing development efforts.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code reviews and team discussions, advocating for best coding practices and design patterns while fostering a culture of continuous improvement and mutual learning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Promoted best practices for technical security through proactive risk assessment and remediation strategies, paving the way for secure software delivery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Embraced a culture of adaptability and open communication in a multi-disciplined team environment, facilitating innovative solutions and fostering collaborative problem-solving across project initiatives.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web applications leveraging *React* and *Node.js*, enhancing the user experience while seamlessly integrating backend services to create cohesive systems that met business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design and implement user-friendly interfaces and functionalities, ensuring alignment with user requirements and business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deployments on AWS, focusing on *S3*, *Lambda*, and *API Gateway*, implementing CI/CD pipelines to enhance deployment efficiency and reduce downtime during releases.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*PostgreSQL* for data storage and management, optimizing schema design for performance and conducting regular database maintenance tasks to ensure robustness and reliability.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the product team to gather requirements and feedback, iterating on features and functionality to achieve business goals and enhance user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Guided junior developers in best practices and code quality, facilitating growth within the team by sharing knowledge and fostering a collaborative development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automated tests in *Jest* and *Mocha* to ensure code quality, contributing to higher software reliability and reducing regression issues during development cycles.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Agile ceremonies, contributing to sprint planning, reviews, and retrospectives, continuously improving team productivity and output quality.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backend services using *Node.js* and *Express.js*, focusing on building robust APIs that achieve high throughput and low latency for user requests.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team members on best practices for code reviews, promoting standards that ensured high-quality code and adherence to organizational practices across all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system architecture decisions for new applications and features, incorporating user feedback to drive innovation and enhance software usability across multiple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existing systems by refactoring legacy code and improving performance with efficient algorithms and reduced resource consumption, enhancing the overall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directly with clients to understand their needs, translating business requirements into effective technical solutions that drive project success and customer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Facilitated team knowledge-sharing sessions on emerging technologies and best practices, actively promoting a culture of learning and continuous improvement within the engineering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application performance monitoring tools to track system behavior in real-time, swiftly diagnosing and resolving issues before they impact end-user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agile methodologies to streamline development processes, enhancing collaboration within teams and ensuring the timely delivery of high-quality software solutions within tight deadlines.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contributed to the creation and enhancement of internal tools that increased team efficiency and improved the development lifecycle for various projects.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