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Data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Software Engineer with over 8 years in software development, focusing on web and mobile applications. Proven track record in data engineering and digital solutions, skilled in agile methodologies and cloud services.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SQL, Scala, Java, JavaScript, R,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Apache Spark, Pandas, NumPy, Django, Flask, TensorFlow, PySpark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 Tools </w:t>
      </w:r>
      <w:r w:rsidRPr="00172AD7">
        <w:rPr>
          <w:rFonts w:ascii="Cambria" w:hAnsi="Cambria"/>
          <w:bCs/>
          <w:color w:val="1D1C1D"/>
        </w:rPr>
        <w:t xml:space="preserve">: Apache Kafka, Airflow, Kubernetes, Docker, ETL Tools, dbt, Apache NiFi, Talend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 </w:t>
      </w:r>
      <w:r w:rsidRPr="00172AD7">
        <w:rPr>
          <w:rFonts w:ascii="Cambria" w:hAnsi="Cambria"/>
          <w:bCs/>
          <w:color w:val="1D1C1D"/>
        </w:rPr>
        <w:t xml:space="preserve">: AWS, Azure, Google Cloud Platform, Spark on AWS, BigQuery, S3, Redshift, DataLake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&amp; Integrations </w:t>
      </w:r>
      <w:r w:rsidRPr="00172AD7">
        <w:rPr>
          <w:rFonts w:ascii="Cambria" w:hAnsi="Cambria"/>
          <w:bCs/>
          <w:color w:val="1D1C1D"/>
        </w:rPr>
        <w:t xml:space="preserve">: RESTful APIs, GraphQL, APIs Development, Data Integration Tools, Postman, Swagger, Webhooks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bookmarkEnd w:id="3"/>
    <w:p w14:paraId="675B77F7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sz w:val="21"/>
          <w:szCs w:val="21"/>
          <w:lang w:val="en-US"/>
        </w:rPr>
      </w:pPr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Led the design and implementation of robust data ingestion frameworks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Apache Kafka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Airflow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enabling seamless data workflows for downstream analytics and machine learning projects.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Developed and optimized data models in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SQL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NoSQL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environments by applying normalization techniques to ensure data integrity and support analytical requirements for business units.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Implemented comprehensive monitoring solutions and performance improvements leveraging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Docker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Kubernetes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enhancing system reliability and decreasing downtime for critical data services operations.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and executed CI/CD pipelines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Jenkins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GitLab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facilitating automated tests and deployments, thereby streamlining the development cycle across multiple teams.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Contributed to architectural decisions focusing on cloud-native solutions utilizing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AWS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resulting in improved scalability and reduced latency for core applications used by data scientists.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Utilized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Pandas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NumPy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for data preprocessing tasks, significantly improving the data preparation time by enhancing existing algorithms and providing immediate insights to stakeholders.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with cross-functional teams to develop insights dashboards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Tableau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Power BI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providing actionable data metrics to inform business strategies and drive decision-making processes.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Developed secure data provisioning processes with a strong emphasis on compliance and security standards, implementing effective encryption and access control measures across all data sources.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Strengthened team capabilities by mentoring junior engineers on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Agile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principles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CI/CD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practices, fostering a collaborative environment to promote skill development and knowledge sharing.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Conducted regular code reviews while implementing best practices regarding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API development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data quality checks, ensuring maintainability and reliability of deployed solutions.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Analyzed business requirements and translated them into scalable data architecture designs while evaluating solutions regarding effectiveness in meeting operational needs.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Applied data quality controls using automated checks in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SQL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scripts to ensure high data fidelity for analytics and operational reporting.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Integrated insightful reporting solutions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Google Data Studio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Looker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allowing stakeholders to access real-time data analytics and enhance their operational strategies.</w:t>
      </w:r>
      <w:bookmarkEnd w:id="4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5" w:name="_Hlk178027427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54CFF0AB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123A1359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bCs/>
          <w:color w:val="1D1C1D"/>
          <w:sz w:val="21"/>
          <w:szCs w:val="21"/>
          <w:lang w:val="en-US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65549" w14:textId="77777777" w:rsidR="00BB06A9" w:rsidRDefault="00BB06A9">
      <w:pPr>
        <w:spacing w:before="0" w:line="240" w:lineRule="auto"/>
      </w:pPr>
      <w:r>
        <w:separator/>
      </w:r>
    </w:p>
  </w:endnote>
  <w:endnote w:type="continuationSeparator" w:id="0">
    <w:p w14:paraId="74935582" w14:textId="77777777" w:rsidR="00BB06A9" w:rsidRDefault="00BB06A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D0BEE" w14:textId="77777777" w:rsidR="00BB06A9" w:rsidRDefault="00BB06A9">
      <w:pPr>
        <w:spacing w:before="0" w:line="240" w:lineRule="auto"/>
      </w:pPr>
      <w:r>
        <w:separator/>
      </w:r>
    </w:p>
  </w:footnote>
  <w:footnote w:type="continuationSeparator" w:id="0">
    <w:p w14:paraId="2948064E" w14:textId="77777777" w:rsidR="00BB06A9" w:rsidRDefault="00BB06A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2068EC"/>
    <w:rsid w:val="00281D64"/>
    <w:rsid w:val="00291F09"/>
    <w:rsid w:val="00352229"/>
    <w:rsid w:val="0038239E"/>
    <w:rsid w:val="00425CB2"/>
    <w:rsid w:val="00456767"/>
    <w:rsid w:val="00602D32"/>
    <w:rsid w:val="00603F99"/>
    <w:rsid w:val="007165E3"/>
    <w:rsid w:val="00737088"/>
    <w:rsid w:val="007629E8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3F99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37</cp:revision>
  <dcterms:created xsi:type="dcterms:W3CDTF">2024-11-11T09:56:00Z</dcterms:created>
  <dcterms:modified xsi:type="dcterms:W3CDTF">2026-03-30T15:21:00Z</dcterms:modified>
</cp:coreProperties>
</file>