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software engineer with over 8 years of experience in backend development, specializing in creating scalable web applications and solutions in education technology. Expertise in collaborative environments and practices that enhance code quality.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Java, Python, JavaScript, TypeScript, C#, Ruby,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 Lambda, AWS API Gateway, AWS SQS, AWS SNS, AWS DynamoDB, AWS Step Functions, Azure Functions, GCP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Software Development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Microservices Architecture, RESTful APIs, Event-Driven Systems, CI/CD, Git, Agile, Test-Driven Development, DevOps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Spring Boot, Express.js, Node.js, Django, Flask, Ruby on Rails, JUnit, Mockito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GitHub, Terraform, Jenkins, Postman, Jira, Slack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Backend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microservices using *AWS Lambda* that improved system efficiency and reduced response times, enabling seamless integration with curriculum development tools for educational institutions.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scalable, high-performance backend services leveraging *Java* and *Spring Boot*, impacting hundreds of thousands of users globally within the educational ecosystem.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incorporating *Agile* practices to uplift organizational productivity and project delivery rates while enhancing communication and speeding up the release cycles.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RESTful APIs utilizing *AWS API Gateway* and *DynamoDB* to ensure fast data retrieval while minimizing latency and enhancing overall user experience in various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Introduced resilience patterns within distributed systems to bolster application performance, reliability, and fault tolerance, mitigating risks associated with server downtime during peak usage.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best practices for code quality and testing through regular *code reviews*, utilizing tools like *SonarQube*, thereby establishing a culture of high code standards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 using *GitHub Actions* and *Jenkins*, streamlining the deployment process and promoting automated testing to catch bugs early in the development lifecycle.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Diagnosed and resolved complex technical challenges in production systems by fostering a collaborative atmosphere involving *QA*, *UX*, and *Support* teams, ensuring stable releases.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Defined and enforced technical standards that guided design and development practices, contributing to the successful launch of new features and platforms that engage educators and students effectively.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the transition to a microservices-based architecture, reducing codebase complexity while enhancing scalability to meet increasing demands from educational institutions for online assessments.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and team mentorship, facilitating knowledge sharing sessions and promoting a culture of innovation and growth among junior engineers in the organization.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Explored and applied modern technological trends such as *serverless architecture* and *containerization*, thereby future-proofing backend solutions and positioning the company as a leader in educational technology.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backend services for real estate applications using *Java* and *Spring Boot*, effectively connecting clients with housing markets and streamlining home buying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designers and product managers to create user-focused application features, honing the product backlogs and aligning priorities according to business goals while enhancing 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Crafted and optimized microservices, ensuring high availability and performance for web applications, resulting in increased engagement and customer satisfaction across the platform over the project duration.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unit and integration tests to ensure software reliability and promote best coding practices, utilizing Jenkins for continuous integration cycles and maintaining software quality in the codebase.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architectural planning and technical discussions to develop RESTful services and APIs, leading to efficient communication between front-end applications and server-side logic.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*docker* and container orchestration tools to facilitate the development and deployment lifecycle, allowing for seamless transitions from development to production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user research to gather feedback on product features, translating end-user needs into technical requirements that drove project objectives and engineering decisions.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contributed to team negotiations and collaborative reviews, fostering a healthy environment for brainstorming and elevating the code quality standards adopted in projects.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built scalable web services applying *Java* and related technologies in alignment with Okta's identity management solutions, effectively supporting user authentication processes across diverse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security features and protocols, ensuring compliance with modern privacy practices and enhancing overall system security for clients managing sensitive user data effectively during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closely with cross-functional teams to troubleshoot issues within production environments, generating solutions that improved uptime and user satisfaction significantly in the software delivery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automated test suites to validate backend functionalities, actively promoting high-quality releases and minimizing software bugs in the development lifecycle, benefiting user adoption rates.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sprint ceremonies and collaborated with team members to define project statuses and adjust deliverables based on sprint progress, improving project management methodologies.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best practices, knowledge sharing, and hands-on coding sessions to enhance their understanding of backend technologies and development tools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transition of legacy systems to modern microservices architecture, enabling better maintainability and scalability of applications for growing user bases, resulting in a 20% reduction in system outages.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