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10+ years of expertise in designing, building, and deploying innovative user-facing applications. Adept in leveraging modern technologies and frameworks to create scalable solutions in fast-paced environments. Proven ability to collaborate effectively with cross-functional teams to drive product development and enhance user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Technologies</w:t>
      </w:r>
      <w:r>
        <w:rPr>
          <w:rFonts w:asciiTheme="majorHAnsi" w:hAnsiTheme="majorHAnsi" w:cstheme="majorHAnsi"/>
          <w:bCs/>
          <w:lang w:val="en-US"/>
        </w:rPr>
        <w:t xml:space="preserve">: React, Redux, HTML5, CSS3,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Back-end Technologies</w:t>
      </w:r>
      <w:r>
        <w:rPr>
          <w:rFonts w:asciiTheme="majorHAnsi" w:hAnsiTheme="majorHAnsi" w:cstheme="majorHAnsi"/>
          <w:bCs/>
          <w:lang w:val="en-US"/>
        </w:rPr>
        <w:t xml:space="preserve">: Node.js, Express.js, GraphQL, REST APIs, Prisma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SQLite,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Docker, Kubernetes, Git, Jira, Amplitude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Jest, Cypress, Mocha, Chai, Supertest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Heroku, Vercel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user-centric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responsiveness across all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back-end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RESTful APIs for improved data retrieval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creating complex queries and database management to support scalable application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owners and designers to align technical solutions with business objectives and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Introduced automated testing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the development process and improve code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the adoption of a microservices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scalability and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comprehensive code reviews to maintain code quality and foster a culture of learning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Enabled continuous integration and deployment (CI/CD)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reducing deployment times and increasing release frequency.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integration of analytics platforms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Amplitude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track user engagement and application performance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ceremonies, providing insights from a technical perspective to improve team performance and delivery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troubleshooting and debugging of front-end and back-end issues, ensuring optimal application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technical documentation for all aspects of application architecture and functionality, aiding onboarding of new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cloud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deploy applications and manage infrastructure, ensuring high availability and disaster recovery.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best practices and emerging technologies, helping to understand the full application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regular knowledge sharing sessions, promoting latest industry trends and developments within the engineering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experience with state management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intuitive UI components that adhere to accessibility standards, optimizing applications for diverse user groups.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back-end functionality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effectively managing server-side logic and integration with front-end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design discussions and architectural decisions to improve application extensibility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performance under 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transform wireframes and prototypes into functional web applications, driving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pair programming sessions, fostering a collaborative coding environment and sharing knowledge with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version control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changes and ensure collaboration efficiency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end-to-end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verify that functionality aligns with user requirements and business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gather requirements and communicate technical concepts effectively, bridging the gap between non-technical and technical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code repositories and continuous integration workflows to ensure seamless project deployments and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an Agile environment, participating in sprint planning, backlog grooming, and retrospective meetings.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expertise in front-end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of user interface components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successful deployments of client-facing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back-end development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the integration of various third-party APIs.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improve quality standards and foster a culture of continuous learning.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issues and debugging code, honing problem-solving skills and technical knowledge.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management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data processing and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testing efforts by writing unit tests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overall code quality and performance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senior developers on software development life cycle practices, from requirements gathering to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proficiency with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collaborative coding and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documentation process, ensuring that all code components were accurately described for future reference.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