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of expertise in building and scaling high-quality backend systems and codebases. Proven proficiency in systems design and architecture with a strong foundation in modern technologies and processes.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Docker, PostgreSQL, GraphQL,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&amp; Deployment</w:t>
      </w:r>
      <w:r>
        <w:rPr>
          <w:rFonts w:asciiTheme="majorHAnsi" w:hAnsiTheme="majorHAnsi" w:cstheme="majorHAnsi"/>
          <w:bCs/>
          <w:lang w:val="en-US"/>
        </w:rPr>
        <w:t xml:space="preserve">: Infrastructure as Code, Kubernetes, AWS, Terraform,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Test-Driven Development, Microservices Architecture, Continuous Integration, Version Control (Git)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Optimization</w:t>
      </w:r>
      <w:r>
        <w:rPr>
          <w:rFonts w:asciiTheme="majorHAnsi" w:hAnsiTheme="majorHAnsi" w:cstheme="majorHAnsi"/>
          <w:bCs/>
          <w:lang w:val="en-US"/>
        </w:rPr>
        <w:t xml:space="preserve">: Application Performance Monitoring, Logging and Log Management, Anomaly Detection, Load Testing, Error Tracking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Collaboration Tools</w:t>
      </w:r>
      <w:r>
        <w:rPr>
          <w:rFonts w:asciiTheme="majorHAnsi" w:hAnsiTheme="majorHAnsi" w:cstheme="majorHAnsi"/>
          <w:bCs/>
          <w:lang w:val="en-US"/>
        </w:rPr>
        <w:t xml:space="preserve">: Jira, Confluence, Slack, GitHub, Asana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implemented large-scale infrastructure improvements to enhance deployment efficiency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backend components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performance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an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anomaly detection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system that improved proactive incident management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Migrated legacy systems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IaC-based infrastructure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better scalability and resource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create reliable, high-leverage abstractions that allowed for faster product velocity.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Involved in all phases of development, from conceptualization to testing, deploying new features that improved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databases and optimize performance through well-structured queries and indexing.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new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protocols that streamlined the deployment process, reducing downtime significantly.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through code reviews and knowledge sharing sessions focused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best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design patterns.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testing procedures using modern practices to ensure software quality before launch.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integrations with third-party vendors to enhance functionality and data accuracy within the claims processing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logging and monitoring solutions to track application performance and user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reusable test harnesses for new product features, enhancing testing efficiency and coverage.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enhance data security practices, ensuring compliance with industry regulations and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development of skills in emerging technologies and methodologies.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Mid-Level Backend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services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successfully support scalable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migration of monolithic applications to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maintainability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data-fetching capabilities for client applications, optimizing performance and reducing payload sizes.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Agile teams to deliver high-quality products through iterative development and continuous feedback loops.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easing the development pipeline and simplifying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workflows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significantly reducing lead time for deploying new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testing strategies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integration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code quality and application stability.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front-end teams to align backend APIs with frontend requirements, streamlining the development process.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comprehensive documentation of architectures and APIs to facilitate team collaboration and onboarding of new developers.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performance monitoring and optimization of deployed services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Investigated and integrated innovative technologies to stay ahead of industry standards and improve existing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executed database migrations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and application availability.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Backend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backend API design and implementation.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the primary database technology for application data storage and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foundational concepts in containerization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allowing for easy scaling and deployment of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team efforts to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participating in Scrum meetings and sprint planning sessions.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integration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validate functionality and catch bugs early in the development 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basic data models and queries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application functionalities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version control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code collaboration and version management among peers.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and debugging applications to ensure usability and performance standards were met.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follow coding standards and receive constructive feedback from senior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Acquired knowledge of development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Confluence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tasks and document development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