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software engineer with over 10 years of professional experience in designing and implementing scalable systems within the AI and SaaS domains. Proven ability in leveraging advanced cloud infrastructure and AI-driven development tools to deliver high-quality, impactful solutions. Adept in collaboration, architecture decision-making, and shaping robust software systems within cross-functional teams.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Google Cloud Platform (GCP), Kubernetes,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Node.js, Python, Java, C#,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 &amp; Machine Learning Tools</w:t>
      </w:r>
      <w:r>
        <w:rPr>
          <w:rFonts w:asciiTheme="majorHAnsi" w:hAnsiTheme="majorHAnsi" w:cstheme="majorHAnsi"/>
          <w:bCs/>
          <w:lang w:val="en-US"/>
        </w:rPr>
        <w:t xml:space="preserve">: Claude, Cursor, Copilot, TensorFlow, PyTorch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Development Practices</w:t>
      </w:r>
      <w:r>
        <w:rPr>
          <w:rFonts w:asciiTheme="majorHAnsi" w:hAnsiTheme="majorHAnsi" w:cstheme="majorHAnsi"/>
          <w:bCs/>
          <w:lang w:val="en-US"/>
        </w:rPr>
        <w:t xml:space="preserve">: CI/CD, Agile Methodologies, Microservices Architecture, DevOps, Unit Testing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API Management</w:t>
      </w:r>
      <w:r>
        <w:rPr>
          <w:rFonts w:asciiTheme="majorHAnsi" w:hAnsiTheme="majorHAnsi" w:cstheme="majorHAnsi"/>
          <w:bCs/>
          <w:lang w:val="en-US"/>
        </w:rPr>
        <w:t xml:space="preserve">: MongoDB, PostgreSQL, Redis, GraphQL, REST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Collaboration &amp; Communication Tools</w:t>
      </w:r>
      <w:r>
        <w:rPr>
          <w:rFonts w:asciiTheme="majorHAnsi" w:hAnsiTheme="majorHAnsi" w:cstheme="majorHAnsi"/>
          <w:bCs/>
          <w:lang w:val="en-US"/>
        </w:rPr>
        <w:t xml:space="preserve">: JIRA, Confluence, Slack, Git, Microsoft Teams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-based cloud architecture integrating </w:t>
      </w:r>
      <w:r w:rsidRPr="00B4406F">
        <w:rPr>
          <w:rFonts w:asciiTheme="majorHAnsi" w:hAnsiTheme="majorHAnsi" w:cstheme="majorHAnsi"/>
          <w:b/>
          <w:bCs/>
          <w:sz w:val="22"/>
          <w:szCs w:val="24"/>
        </w:rPr>
        <w:t xml:space="preserve">AI-driven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capabilities to streamline healthcare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develop robust backend services for an AI-native platform, facilitating real-time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deployed several </w:t>
      </w:r>
      <w:r w:rsidRPr="00B4406F">
        <w:rPr>
          <w:rFonts w:asciiTheme="majorHAnsi" w:hAnsiTheme="majorHAnsi" w:cstheme="majorHAnsi"/>
          <w:b/>
          <w:bCs/>
          <w:sz w:val="22"/>
          <w:szCs w:val="24"/>
        </w:rPr>
        <w:t xml:space="preserve">microservices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focused on enhancing system performance while ensuring seamless integration with existing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to automate deployment processes, resulting in efficient release cycles for software updates and new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w:t>
      </w:r>
      <w:r w:rsidRPr="00B4406F">
        <w:rPr>
          <w:rFonts w:asciiTheme="majorHAnsi" w:hAnsiTheme="majorHAnsi" w:cstheme="majorHAnsi"/>
          <w:b/>
          <w:bCs/>
          <w:sz w:val="22"/>
          <w:szCs w:val="24"/>
        </w:rPr>
        <w:t xml:space="preserve">Product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teams in the design of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support new product features powered by advanced AI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comprehensive </w:t>
      </w:r>
      <w:r w:rsidRPr="00B4406F">
        <w:rPr>
          <w:rFonts w:asciiTheme="majorHAnsi" w:hAnsiTheme="majorHAnsi" w:cstheme="majorHAnsi"/>
          <w:b/>
          <w:bCs/>
          <w:sz w:val="22"/>
          <w:szCs w:val="24"/>
        </w:rPr>
        <w:t xml:space="preserve">unit tests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performance benchmarks, proactively addressing potential system bottlenecks.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Claude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Cursor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speeding up development processes, enhancing overall team productivity and iterative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AI-enhanced features that provided insights from real-time data, improving decision-making for care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mentorship on </w:t>
      </w:r>
      <w:r w:rsidRPr="00B4406F">
        <w:rPr>
          <w:rFonts w:asciiTheme="majorHAnsi" w:hAnsiTheme="majorHAnsi" w:cstheme="majorHAnsi"/>
          <w:b/>
          <w:bCs/>
          <w:sz w:val="22"/>
          <w:szCs w:val="24"/>
        </w:rPr>
        <w:t xml:space="preserve">best development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the engineering team to cultivate a culture of excellence and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cross-functional workshops to gather input for platform enhancements, reflecting user needs in technical implementations.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application frameworks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the deployment of applications and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maintained an organized codebase following </w:t>
      </w:r>
      <w:r w:rsidRPr="00B4406F">
        <w:rPr>
          <w:rFonts w:asciiTheme="majorHAnsi" w:hAnsiTheme="majorHAnsi" w:cstheme="majorHAnsi"/>
          <w:b/>
          <w:bCs/>
          <w:sz w:val="22"/>
          <w:szCs w:val="24"/>
        </w:rPr>
        <w:t xml:space="preserve">SOLID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principles to facilitate maintainability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data retrieval across the microservices architecture, reducing API response times significantly.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participated in code reviews, ensuring high code quality and addressing technical debt proactively.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research and development efforts aimed at identifying the next wave of AI capabilities to integrate into the platform.</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scalable systems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while implementing </w:t>
      </w:r>
      <w:r w:rsidRPr="00B4406F">
        <w:rPr>
          <w:rFonts w:asciiTheme="majorHAnsi" w:hAnsiTheme="majorHAnsi" w:cstheme="majorHAnsi"/>
          <w:b/>
          <w:bCs/>
          <w:szCs w:val="24"/>
        </w:rPr>
        <w:t xml:space="preserve">AI-driven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features to enhance customer experience in SaaS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Played a key role in backend development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 performance and reliability for critical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a team to design and extend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architecture, enabling flexibility and rapid implementation of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practices, enhancing team collaboration and code base integrity throughout the development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creating and optimizing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better interaction between services and third-party platforms, ensuring airtight data security protocols.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pipelines which dramatically reduced deployment time and minimized manual intervention in release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AI Coding 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including </w:t>
      </w:r>
      <w:r w:rsidRPr="00B4406F">
        <w:rPr>
          <w:rFonts w:asciiTheme="majorHAnsi" w:hAnsiTheme="majorHAnsi" w:cstheme="majorHAnsi"/>
          <w:b/>
          <w:bCs/>
          <w:szCs w:val="24"/>
        </w:rPr>
        <w:t xml:space="preserve">Copilot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assist in rapid feature delivery, contributing to a faster development 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envision and define new product features, ensuring alignment with strategic objectives.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architectural decision-making sessions, contributing insights that helped shape the long-term technical vision of products.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adherence to best practices in system design, focusing on performance, security, and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Fostered a collaborative environment through the use of tools like </w:t>
      </w:r>
      <w:r w:rsidRPr="00B4406F">
        <w:rPr>
          <w:rFonts w:asciiTheme="majorHAnsi" w:hAnsiTheme="majorHAnsi" w:cstheme="majorHAnsi"/>
          <w:b/>
          <w:bCs/>
          <w:szCs w:val="24"/>
        </w:rPr>
        <w:t xml:space="preserve">Slack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which streamlined team communications and project tracking.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several innovations incorporating AI capabilities that improved feature sets and user engagement.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scalable cloud applications leveraging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cementing a foundational understanding of cloud architecture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expertise in backend technologies including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full-cycle development of web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learning about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their implementations as part of a larger team effort, providing insights into system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containerize applications, which improved team efficiency in deployment processes and application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integration of various </w:t>
      </w:r>
      <w:r w:rsidRPr="00B4406F">
        <w:rPr>
          <w:rFonts w:asciiTheme="majorHAnsi" w:hAnsiTheme="majorHAnsi" w:cstheme="majorHAnsi"/>
          <w:b/>
          <w:bCs/>
          <w:szCs w:val="24"/>
        </w:rPr>
        <w:t xml:space="preserve">database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including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efficient data storage and retrieval.</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database administrators to ensure data integrity and security within application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team in </w:t>
      </w:r>
      <w:r w:rsidRPr="00B4406F">
        <w:rPr>
          <w:rFonts w:asciiTheme="majorHAnsi" w:hAnsiTheme="majorHAnsi" w:cstheme="majorHAnsi"/>
          <w:b/>
          <w:bCs/>
          <w:szCs w:val="24"/>
        </w:rPr>
        <w:t xml:space="preserve">unit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debugging applications, which cultivated a robust error-handling approach early in the development process.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establishment of API specifications enjoyable for both internal and external stakeholders of the organization.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in migrating legacy systems to cloud-native solutions, employing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to enhance operational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Joined efforts in team workshops aimed at cultivating knowledge regarding </w:t>
      </w:r>
      <w:r w:rsidRPr="00B4406F">
        <w:rPr>
          <w:rFonts w:asciiTheme="majorHAnsi" w:hAnsiTheme="majorHAnsi" w:cstheme="majorHAnsi"/>
          <w:b/>
          <w:bCs/>
          <w:szCs w:val="24"/>
        </w:rPr>
        <w:t xml:space="preserve">AI 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their potential applications in product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