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Innovative software engineer with over 10 years of experience specializing in backend development and distributed systems. Proven expertise in optimizing cloud infrastructure and ensuring platform reliability while using modern development practices and technologies. Deep understanding of performance bottlenecks and security measures, committed to delivering high-quality outputs.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Core Technologies</w:t>
      </w:r>
      <w:r>
        <w:rPr>
          <w:rFonts w:asciiTheme="majorHAnsi" w:hAnsiTheme="majorHAnsi" w:cstheme="majorHAnsi"/>
          <w:bCs/>
          <w:lang w:val="en-US"/>
        </w:rPr>
        <w:t xml:space="preserve">: Python, AWS, DynamoDB, Elasticsearch, Redis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CI/CD, GitHub Actions, Tornado, Infrastructure as Code, HTTP APIs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Distributed Systems</w:t>
      </w:r>
      <w:r>
        <w:rPr>
          <w:rFonts w:asciiTheme="majorHAnsi" w:hAnsiTheme="majorHAnsi" w:cstheme="majorHAnsi"/>
          <w:bCs/>
          <w:lang w:val="en-US"/>
        </w:rPr>
        <w:t xml:space="preserve">: Microservices, Eventual Consistency, Load Balancing, Backpressure Management, Data Management Strategies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&amp; Performance</w:t>
      </w:r>
      <w:r>
        <w:rPr>
          <w:rFonts w:asciiTheme="majorHAnsi" w:hAnsiTheme="majorHAnsi" w:cstheme="majorHAnsi"/>
          <w:bCs/>
          <w:lang w:val="en-US"/>
        </w:rPr>
        <w:t xml:space="preserve">: Performance Monitoring, Vulnerability Assessment, Scaling Solutions, Cloud Infrastructure Optimization, Resource Management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 Skills</w:t>
      </w:r>
      <w:r>
        <w:rPr>
          <w:rFonts w:asciiTheme="majorHAnsi" w:hAnsiTheme="majorHAnsi" w:cstheme="majorHAnsi"/>
          <w:bCs/>
          <w:lang w:val="en-US"/>
        </w:rPr>
        <w:t xml:space="preserve">: Independent Execution, Collaborative Development, Technical Documentation, Best Practices Implementation, Cross-Functional Collaboration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robust backend services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Tornado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high-traffic educational applications, enhancing system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Infrastructure as Code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practices in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utilizing tools like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CloudFormation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resource provisioning and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and scaled </w:t>
      </w:r>
      <w:r w:rsidRPr="00B4406F">
        <w:rPr>
          <w:rFonts w:asciiTheme="majorHAnsi" w:hAnsiTheme="majorHAnsi" w:cstheme="majorHAnsi"/>
          <w:b/>
          <w:bCs/>
          <w:sz w:val="22"/>
          <w:szCs w:val="24"/>
        </w:rPr>
        <w:t xml:space="preserve">DynamoDB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storage solutions to ensure high performance and data consistency across distributed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drive technical initiatives, aligning system architecture with business goals and promoting a shared vision.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Established best practices for code quality and observability, improving resilience and maintainability of the software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the existing CI/CD pipelines using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achieving faster deployment cycles and reducing integration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in-depth analysis of distributed systems performance, identifying bottlenecks and implementing effective solutions to improve throughput.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Proactively monitored application health through advanced observability tools, ensuring operational excellence and quick response to incidents.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strategic infrastructure optimizations, focusing on cost-effectiveness without compromising performance or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Authored and maintain comprehensive technical documentation, promoting knowledge sharing within engineering teams and beyond.</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Mid-Level 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scalable backend solutions with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best practices in performance and reliability for educational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implementation of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pipelines to streamline development workflows and improve deployment efficiency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GitLab 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capacity planning and performance tuning for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ensuring optimal resource allocation and cost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managers and engineering teams to define requirements and design solutions that align with customer needs and business strategy.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improving the existing codebase by identifying technical debt and implementing enhancements that increased platform stability and security.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to promote best practices and knowledge sharing within the engineering team, fostering a culture of continuous improvement.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w:t>
      </w:r>
      <w:r w:rsidRPr="00B4406F">
        <w:rPr>
          <w:rFonts w:asciiTheme="majorHAnsi" w:hAnsiTheme="majorHAnsi" w:cstheme="majorHAnsi"/>
          <w:b/>
          <w:bCs/>
          <w:szCs w:val="24"/>
        </w:rPr>
        <w:t xml:space="preserve">Elasticsearch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advanced search capabilities in applications, improving user experience and data retrieval times.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Tornado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building high-performance web services dedicated to educational content distribution, ensuring efficient response times under load.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security protocols within the application architecture, addressing potential vulnerabilities and implementing preventive measures.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monitoring solutions to provide insights on application performance and user interactions, leading to data-driven improvements.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development processes and created technical specifications for future development efforts, maintaining a high standard for process clarity.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various operational tasks, ensuring the backend services remain operational and scalable based on user demand.</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backend functionalities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core application logic for web-based educational tools.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including </w:t>
      </w:r>
      <w:r w:rsidRPr="00B4406F">
        <w:rPr>
          <w:rFonts w:asciiTheme="majorHAnsi" w:hAnsiTheme="majorHAnsi" w:cstheme="majorHAnsi"/>
          <w:b/>
          <w:bCs/>
          <w:szCs w:val="24"/>
        </w:rPr>
        <w:t xml:space="preserve">EC2</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managed containerized applications with </w:t>
      </w:r>
      <w:r w:rsidRPr="00B4406F">
        <w:rPr>
          <w:rFonts w:asciiTheme="majorHAnsi" w:hAnsiTheme="majorHAnsi" w:cstheme="majorHAnsi"/>
          <w:b/>
          <w:bCs/>
          <w:szCs w:val="24"/>
        </w:rPr>
        <w:t xml:space="preserve">ECS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and debugging complex issues across the application's infrastructure, improving overall system resilience.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basic operations for </w:t>
      </w:r>
      <w:r w:rsidRPr="00B4406F">
        <w:rPr>
          <w:rFonts w:asciiTheme="majorHAnsi" w:hAnsiTheme="majorHAnsi" w:cstheme="majorHAnsi"/>
          <w:b/>
          <w:bCs/>
          <w:szCs w:val="24"/>
        </w:rPr>
        <w:t xml:space="preserve">Elasticsearch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search functionality, aiding in data retrieval processes for the application.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the development of CI/CD pipelines, contributing to automation efforts for continuous integration processes with </w:t>
      </w:r>
      <w:r w:rsidRPr="00B4406F">
        <w:rPr>
          <w:rFonts w:asciiTheme="majorHAnsi" w:hAnsiTheme="majorHAnsi" w:cstheme="majorHAnsi"/>
          <w:b/>
          <w:bCs/>
          <w:szCs w:val="24"/>
        </w:rPr>
        <w:t xml:space="preserve">Travis 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documentation efforts to capture system architecture and code contributions, facilitating knowledge sharing.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migration of legacy systems to distributed cloud solutions, focusing on reducing operational overhead and enhancing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security assessments of the backend systems, helping identify and mitigate vulnerabilities in the codebase.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learning sessions on distributed systems concepts, promoting knowledge sharing within the engineering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configuration of database solutions using </w:t>
      </w:r>
      <w:r w:rsidRPr="00B4406F">
        <w:rPr>
          <w:rFonts w:asciiTheme="majorHAnsi" w:hAnsiTheme="majorHAnsi" w:cstheme="majorHAnsi"/>
          <w:b/>
          <w:bCs/>
          <w:szCs w:val="24"/>
        </w:rPr>
        <w:t xml:space="preserve">DynamoDB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data integrity and performance in cloud environments.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