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Senior Software Engineer with over 10 years of experience specializing in legacy and modern systems, particularly in Visual Basic 6.0, SQL Server, and GIS technologies. Proven ability to diagnose complex issues and support the modernization of critical applications in fast-paced environments.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Visual Basic 6.0, VB.NET, Python, PowerShell, C#</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Management</w:t>
      </w:r>
      <w:r>
        <w:rPr>
          <w:rFonts w:asciiTheme="majorHAnsi" w:hAnsiTheme="majorHAnsi" w:cstheme="majorHAnsi"/>
          <w:bCs/>
          <w:lang w:val="en-US"/>
        </w:rPr>
        <w:t xml:space="preserve">: SQL Server, Microsoft Access, MySQL, Oracle PL/SQL, PostgreSQL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Web and Application Development</w:t>
      </w:r>
      <w:r>
        <w:rPr>
          <w:rFonts w:asciiTheme="majorHAnsi" w:hAnsiTheme="majorHAnsi" w:cstheme="majorHAnsi"/>
          <w:bCs/>
          <w:lang w:val="en-US"/>
        </w:rPr>
        <w:t xml:space="preserve">: GIS, ESRI MapObjects, ArcSDE, ActiveReports, ADO/ADO Recordsets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Build and CI/CD Tools</w:t>
      </w:r>
      <w:r>
        <w:rPr>
          <w:rFonts w:asciiTheme="majorHAnsi" w:hAnsiTheme="majorHAnsi" w:cstheme="majorHAnsi"/>
          <w:bCs/>
          <w:lang w:val="en-US"/>
        </w:rPr>
        <w:t xml:space="preserve">: Jenkins, GitHub Actions, Docker, NPM, Webpack</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Scripting and Automation</w:t>
      </w:r>
      <w:r>
        <w:rPr>
          <w:rFonts w:asciiTheme="majorHAnsi" w:hAnsiTheme="majorHAnsi" w:cstheme="majorHAnsi"/>
          <w:bCs/>
          <w:lang w:val="en-US"/>
        </w:rPr>
        <w:t xml:space="preserve">: Bash, PowerShell, Python scripting, VBScript, SQL Scripts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Version Control and Collaborative Tools</w:t>
      </w:r>
      <w:r>
        <w:rPr>
          <w:rFonts w:asciiTheme="majorHAnsi" w:hAnsiTheme="majorHAnsi" w:cstheme="majorHAnsi"/>
          <w:bCs/>
          <w:lang w:val="en-US"/>
        </w:rPr>
        <w:t xml:space="preserve">: GIT, GitHub, Bitbucket, SVN, Azure DevOps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and enhanced a large-scale </w:t>
      </w:r>
      <w:r w:rsidRPr="00B4406F">
        <w:rPr>
          <w:rFonts w:asciiTheme="majorHAnsi" w:hAnsiTheme="majorHAnsi" w:cstheme="majorHAnsi"/>
          <w:b/>
          <w:bCs/>
          <w:sz w:val="22"/>
          <w:szCs w:val="24"/>
        </w:rPr>
        <w:t xml:space="preserve">Visual Basic 6.0</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desktop application for municipal core workflows, ensuring high reliability and performance for numerous municipalities.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Diagnosed complex issues within a lightly documented interconnected codebase, utilizing effective problem-solving techniques with </w:t>
      </w:r>
      <w:r w:rsidRPr="00B4406F">
        <w:rPr>
          <w:rFonts w:asciiTheme="majorHAnsi" w:hAnsiTheme="majorHAnsi" w:cstheme="majorHAnsi"/>
          <w:b/>
          <w:bCs/>
          <w:sz w:val="22"/>
          <w:szCs w:val="24"/>
        </w:rPr>
        <w:t xml:space="preserve">SQL Server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database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modernization of core systems, transitioning from </w:t>
      </w:r>
      <w:r w:rsidRPr="00B4406F">
        <w:rPr>
          <w:rFonts w:asciiTheme="majorHAnsi" w:hAnsiTheme="majorHAnsi" w:cstheme="majorHAnsi"/>
          <w:b/>
          <w:bCs/>
          <w:sz w:val="22"/>
          <w:szCs w:val="24"/>
        </w:rPr>
        <w:t xml:space="preserve">VB6</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more contemporary frameworks while ensuring gradual adoption and system stability.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multi-tenant database environments, successfully applying schema updates and migrations consistent with best practices, underpinning system integrity.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batch scripts in </w:t>
      </w:r>
      <w:r w:rsidRPr="00B4406F">
        <w:rPr>
          <w:rFonts w:asciiTheme="majorHAnsi" w:hAnsiTheme="majorHAnsi" w:cstheme="majorHAnsi"/>
          <w:b/>
          <w:bCs/>
          <w:sz w:val="22"/>
          <w:szCs w:val="24"/>
        </w:rPr>
        <w:t xml:space="preserve">PowerShell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automate data integration processes with external municipal data systems, improving operational efficiency across departments.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Incorporated </w:t>
      </w:r>
      <w:r w:rsidRPr="00B4406F">
        <w:rPr>
          <w:rFonts w:asciiTheme="majorHAnsi" w:hAnsiTheme="majorHAnsi" w:cstheme="majorHAnsi"/>
          <w:b/>
          <w:bCs/>
          <w:sz w:val="22"/>
          <w:szCs w:val="24"/>
        </w:rPr>
        <w:t xml:space="preserve">GIS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functionality using </w:t>
      </w:r>
      <w:r w:rsidRPr="00B4406F">
        <w:rPr>
          <w:rFonts w:asciiTheme="majorHAnsi" w:hAnsiTheme="majorHAnsi" w:cstheme="majorHAnsi"/>
          <w:b/>
          <w:bCs/>
          <w:sz w:val="22"/>
          <w:szCs w:val="24"/>
        </w:rPr>
        <w:t xml:space="preserve">ESRI MapObjects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ArcSDE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the depth of spatial data visualization and manipulation within the application.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Supported build, packaging, and release processes in a </w:t>
      </w:r>
      <w:r w:rsidRPr="00B4406F">
        <w:rPr>
          <w:rFonts w:asciiTheme="majorHAnsi" w:hAnsiTheme="majorHAnsi" w:cstheme="majorHAnsi"/>
          <w:b/>
          <w:bCs/>
          <w:sz w:val="22"/>
          <w:szCs w:val="24"/>
        </w:rPr>
        <w:t xml:space="preserve">Windows-based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environment, ensuring smooth deployment cycles via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GitHub Actions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dynamic data import tools with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scripts to facilitate smooth data feeds from various sources while maintaining governance and consistency.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ActiveReports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generating high-quality reports in multiple formats including PDF and HTML, streamlining reporting capabilities for government operations.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Proactively monitored and resolved production system issues, establishing best troubleshooting practices for </w:t>
      </w:r>
      <w:r w:rsidRPr="00B4406F">
        <w:rPr>
          <w:rFonts w:asciiTheme="majorHAnsi" w:hAnsiTheme="majorHAnsi" w:cstheme="majorHAnsi"/>
          <w:b/>
          <w:bCs/>
          <w:sz w:val="22"/>
          <w:szCs w:val="24"/>
        </w:rPr>
        <w:t xml:space="preserve">SQL Server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legacy technologies.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cross-functional teams to implement features and optimizations, adopting an agile approach to software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incremental enhancements based on user feedback, fostering continuous improvement in application performance and user satisfaction.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GitHub Actions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establish CI/CD practices that reduced the time-to-deploy updates significantly.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stakeholders to identify system requirements and ensure alignment with user needs, fostering a user-centric approach to software engineering.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strict version control using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team collaboration and code integrity throughout the development process.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existing municipal software capabilities as a </w:t>
      </w:r>
      <w:r w:rsidRPr="00B4406F">
        <w:rPr>
          <w:rFonts w:asciiTheme="majorHAnsi" w:hAnsiTheme="majorHAnsi" w:cstheme="majorHAnsi"/>
          <w:b/>
          <w:bCs/>
          <w:szCs w:val="24"/>
        </w:rPr>
        <w:t xml:space="preserve">Senior Software Engineer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the integration and support of legacy systems.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critical enhancements to a </w:t>
      </w:r>
      <w:r w:rsidRPr="00B4406F">
        <w:rPr>
          <w:rFonts w:asciiTheme="majorHAnsi" w:hAnsiTheme="majorHAnsi" w:cstheme="majorHAnsi"/>
          <w:b/>
          <w:bCs/>
          <w:szCs w:val="24"/>
        </w:rPr>
        <w:t xml:space="preserve">Visual Basic 6.0</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 emphasizing the need for stability and performance during modernization efforts.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database schema updates in </w:t>
      </w:r>
      <w:r w:rsidRPr="00B4406F">
        <w:rPr>
          <w:rFonts w:asciiTheme="majorHAnsi" w:hAnsiTheme="majorHAnsi" w:cstheme="majorHAnsi"/>
          <w:b/>
          <w:bCs/>
          <w:szCs w:val="24"/>
        </w:rPr>
        <w:t xml:space="preserve">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efficient data management and accessibility for departmental workflows.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GIS technologies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implement spatial data functionalities, integrating external mapping services into existing workflows.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automating build and deployment processes, ensuring timely releases while maintaining application stability during transitions.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extensive code refactoring efforts to improve system maintainability and enhance performance of the legacy codebase.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version control tools like </w:t>
      </w:r>
      <w:r w:rsidRPr="00B4406F">
        <w:rPr>
          <w:rFonts w:asciiTheme="majorHAnsi" w:hAnsiTheme="majorHAnsi" w:cstheme="majorHAnsi"/>
          <w:b/>
          <w:bCs/>
          <w:szCs w:val="24"/>
        </w:rPr>
        <w:t xml:space="preserve">GitHub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code revisions effectively, allowing seamless integration of team contributions.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other engineers to identify bottlenecks in the application, utilizing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scripts for performance analysis and optimization.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APIs to facilitate communication between multiple municipal services and databases, ensuring data integrity across platforms.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documentation related to system architecture and functionality to improve team onboarding and overall project transparency.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training junior engineers on best practices for working with legacy systems, sharing knowledge acquired over many years with the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Adapted application architecture to accommodate evolving documentation standards and user requirements, keeping the product relevant and functional.</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and maintenance of a significant </w:t>
      </w:r>
      <w:r w:rsidRPr="00B4406F">
        <w:rPr>
          <w:rFonts w:asciiTheme="majorHAnsi" w:hAnsiTheme="majorHAnsi" w:cstheme="majorHAnsi"/>
          <w:b/>
          <w:bCs/>
          <w:szCs w:val="24"/>
        </w:rPr>
        <w:t xml:space="preserve">Visual Basic 6.0</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 ensuring adherence to user requirements and operational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within modular architectures, developing COM-based DLLs to extend functionality across the application.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managing tenant-specific databases, optimizing schema designs for improved performance and scalability.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detailed troubleshooting of application issues, gaining proficiency in legacy debugging techniques and tools.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data import processes, integrating with state systems to enhance data flow and operational efficiency with custom scripts in </w:t>
      </w:r>
      <w:r w:rsidRPr="00B4406F">
        <w:rPr>
          <w:rFonts w:asciiTheme="majorHAnsi" w:hAnsiTheme="majorHAnsi" w:cstheme="majorHAnsi"/>
          <w:b/>
          <w:bCs/>
          <w:szCs w:val="24"/>
        </w:rPr>
        <w:t xml:space="preserve">PowerShell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documentation for legacy systems which were previously undocumented, facilitating knowledge transfer and operational continuity within the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ActiveReports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developing reports and visuals for key municipal performance indicators, offering insights into operational effectiveness.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regular system reviews to identify areas for modernization, advocating for incremental improvements to the legacy infrastructure.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with training efforts on GIS functionalities, helping municipal staff harness the power of spatial data.</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peer programming sessions and code reviews to elevate code quality and adherence to best practices within the development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collaborative debugging initiatives, using tools like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automating testing environments to enhance overall reliability of builds.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