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Senior Software Engineer with over 10 years of expertise in building scalable backend systems. Proficient in developing high-impact Elixir services and leading architectural design decisions. Skilled in collaborating with cross-functional teams to deliver quality solutions that enhance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Elixir, Python, Go, JavaScript,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PostgreSQL, GraphQL, RESTful APIs, Event-Driven Architecture, Asynchronous Processing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Docker, Kubernetes, Cloud-Native Development,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Design</w:t>
      </w:r>
      <w:r>
        <w:rPr>
          <w:rFonts w:asciiTheme="majorHAnsi" w:hAnsiTheme="majorHAnsi" w:cstheme="majorHAnsi"/>
          <w:bCs/>
          <w:lang w:val="en-US"/>
        </w:rPr>
        <w:t xml:space="preserve">: Software Design Principles, System Architecture, Performance Optimization, Distributed Systems, Security Best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Monitoring</w:t>
      </w:r>
      <w:r>
        <w:rPr>
          <w:rFonts w:asciiTheme="majorHAnsi" w:hAnsiTheme="majorHAnsi" w:cstheme="majorHAnsi"/>
          <w:bCs/>
          <w:lang w:val="en-US"/>
        </w:rPr>
        <w:t xml:space="preserve">: Metrics, Logging, Monitoring, Debugging, Performance Tuning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scalable Elixir services ensuring high reliability and performance,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endpoints, facilitating seamless communication between frontend and backend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distributed backend architectures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event-driven communication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patterns to enhance system responsiveness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system observability through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metrics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solutions, proactively identifying bottlenecks and system failures.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 to define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services like EC2, S3, and 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by conducting code reviews and sharing expertise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Elixir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and backend engineering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improving developer tooling and cloud infrastructure to streamline workflows and enhance operational effectiveness.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root cause analysis for complex production issues and collaborated across teams to implement long-term solutions and fixes.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measures across the development lifecycle, advocating for best practices in testing and operational guidelines.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Guided the team in adopting new technologies strategically while staying current with industry trends in cloud computing and backend engineering.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designers to translate high-level requirements into technical specifications and deliver new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 optimization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by introducing advanced query tuning methodologies for better database interactions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to ensure application portability and streamline CI/CD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responsive services that scale during high-traffic periods, ensuring exceptional user experiences during peak loads.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knowledge sharing to foster an innovative engineering culture and elevate overall team capabilities.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backend solutions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Elixir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adherence to software design best practices and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efficient data exchange between different services and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frontend developers to ensure effective integration of backend services with user-facing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design sessions establishing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distributed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meet growing application demands and performance expectations.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performance optimization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efforts, utilizing profiling tools to identify and resolve bottlenecks in code execution.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emphasizing best practices in resource allocation and service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containerization, facilitating easier deployments and consistent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Expanded the monitoring framework within the application to include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logging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that improved debugging and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event-driven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responsiveness and scalability for dynamic data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during the deployment of various backend processes, ensuring that standards for quality assurance were met throughout.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workshops to foster knowledge sharing about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cloud-native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conducting performance reviews of application components to ensure alignment with user experience goals.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backend software development, focusing largely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small-scale applications, contributing to the learning environment and codebase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establish understanding of contemporary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design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structural patterns.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coding activities involving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operations and data management techniques to grasp database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discussions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helping identify common pitfalls in backend service performance optimization.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microservices architecture, emphasizing the significance of modular application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security features into applications under guidance, focusing on safe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application testing processes to understand the importance of quality assurance in software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Became familiar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setups, learning about operational deployments in development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learning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graphics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part of server-side rendering projects that enhanced user experiences.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