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IAM Engineer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Dedicated IAM Engineer with over 10 years of progressive experience in Identity Governance and Administration (IGA). Expertise in managing complex platforms like RSA Governance &amp; Lifecycle, automating identity provisioning, and executing detailed access reviews. Proven track record of developing comprehensive reporting solutions and enhancing security protocols within organizations. Committed to leveraging strong technical and analytical skills to achieve compliance and optimize workflows in line with enterprise security strategies.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Identity Governance</w:t>
      </w:r>
      <w:r>
        <w:rPr>
          <w:rFonts w:asciiTheme="majorHAnsi" w:hAnsiTheme="majorHAnsi" w:cstheme="majorHAnsi"/>
          <w:bCs/>
          <w:lang w:val="en-US"/>
        </w:rPr>
        <w:t xml:space="preserve">: RSA Governance &amp; Lifecycle, Identity Governance and Administration (IGA), Role-Based Access Control (RBAC), Entitlement Management, Access Review Campaigns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 Technologies</w:t>
      </w:r>
      <w:r>
        <w:rPr>
          <w:rFonts w:asciiTheme="majorHAnsi" w:hAnsiTheme="majorHAnsi" w:cstheme="majorHAnsi"/>
          <w:bCs/>
          <w:lang w:val="en-US"/>
        </w:rPr>
        <w:t xml:space="preserve">: Oracle, SQL Server, Active Directory, LDAP, MySQL</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Scripting Languages</w:t>
      </w:r>
      <w:r>
        <w:rPr>
          <w:rFonts w:asciiTheme="majorHAnsi" w:hAnsiTheme="majorHAnsi" w:cstheme="majorHAnsi"/>
          <w:bCs/>
          <w:lang w:val="en-US"/>
        </w:rPr>
        <w:t xml:space="preserve">: SQL, Python, Java, PowerShell, Shell Scripting</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Compliance Knowledge</w:t>
      </w:r>
      <w:r>
        <w:rPr>
          <w:rFonts w:asciiTheme="majorHAnsi" w:hAnsiTheme="majorHAnsi" w:cstheme="majorHAnsi"/>
          <w:bCs/>
          <w:lang w:val="en-US"/>
        </w:rPr>
        <w:t xml:space="preserve">: SOX, HIPAA, GDPR, NIST, ISO 27001</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Reporting &amp; Analytics</w:t>
      </w:r>
      <w:r>
        <w:rPr>
          <w:rFonts w:asciiTheme="majorHAnsi" w:hAnsiTheme="majorHAnsi" w:cstheme="majorHAnsi"/>
          <w:bCs/>
          <w:lang w:val="en-US"/>
        </w:rPr>
        <w:t xml:space="preserve">: Tableau, Microsoft Excel, Power BI, Advanced SQL Reporting, Custom Dashboards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System Integration</w:t>
      </w:r>
      <w:r>
        <w:rPr>
          <w:rFonts w:asciiTheme="majorHAnsi" w:hAnsiTheme="majorHAnsi" w:cstheme="majorHAnsi"/>
          <w:bCs/>
          <w:lang w:val="en-US"/>
        </w:rPr>
        <w:t xml:space="preserve">: API Development, ETL Processes, Web Services Integration, RESTful Services, Data Integration Techniques</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IAM Engineer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Senior IAM Engineer</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managed the </w:t>
      </w:r>
      <w:r w:rsidRPr="00B4406F">
        <w:rPr>
          <w:rFonts w:asciiTheme="majorHAnsi" w:hAnsiTheme="majorHAnsi" w:cstheme="majorHAnsi"/>
          <w:b/>
          <w:bCs/>
          <w:sz w:val="22"/>
          <w:szCs w:val="24"/>
        </w:rPr>
        <w:t xml:space="preserve">RSA Governance &amp; Lifecycle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platform ensuring seamless </w:t>
      </w:r>
      <w:r w:rsidRPr="00B4406F">
        <w:rPr>
          <w:rFonts w:asciiTheme="majorHAnsi" w:hAnsiTheme="majorHAnsi" w:cstheme="majorHAnsi"/>
          <w:b/>
          <w:bCs/>
          <w:sz w:val="22"/>
          <w:szCs w:val="24"/>
        </w:rPr>
        <w:t xml:space="preserve">identity provisioning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lifecycle management across multiple systems.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w:t>
      </w:r>
      <w:r w:rsidRPr="00B4406F">
        <w:rPr>
          <w:rFonts w:asciiTheme="majorHAnsi" w:hAnsiTheme="majorHAnsi" w:cstheme="majorHAnsi"/>
          <w:b/>
          <w:bCs/>
          <w:sz w:val="22"/>
          <w:szCs w:val="24"/>
        </w:rPr>
        <w:t xml:space="preserve">Joiner-Mover-Leaver (JML)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processes that automated user access across diverse IT environments, leveraging tools such as </w:t>
      </w:r>
      <w:r w:rsidRPr="00B4406F">
        <w:rPr>
          <w:rFonts w:asciiTheme="majorHAnsi" w:hAnsiTheme="majorHAnsi" w:cstheme="majorHAnsi"/>
          <w:b/>
          <w:bCs/>
          <w:sz w:val="22"/>
          <w:szCs w:val="24"/>
        </w:rPr>
        <w:t xml:space="preserve">Active Directory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t>
      </w:r>
      <w:r w:rsidRPr="00B4406F">
        <w:rPr>
          <w:rFonts w:asciiTheme="majorHAnsi" w:hAnsiTheme="majorHAnsi" w:cstheme="majorHAnsi"/>
          <w:b/>
          <w:bCs/>
          <w:sz w:val="22"/>
          <w:szCs w:val="24"/>
        </w:rPr>
        <w:t xml:space="preserve">LDAP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SQL Server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Executed comprehensive </w:t>
      </w:r>
      <w:r w:rsidRPr="00B4406F">
        <w:rPr>
          <w:rFonts w:asciiTheme="majorHAnsi" w:hAnsiTheme="majorHAnsi" w:cstheme="majorHAnsi"/>
          <w:b/>
          <w:bCs/>
          <w:sz w:val="22"/>
          <w:szCs w:val="24"/>
        </w:rPr>
        <w:t xml:space="preserve">access review campaigns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enhancing compliance with industry regulations such as </w:t>
      </w:r>
      <w:r w:rsidRPr="00B4406F">
        <w:rPr>
          <w:rFonts w:asciiTheme="majorHAnsi" w:hAnsiTheme="majorHAnsi" w:cstheme="majorHAnsi"/>
          <w:b/>
          <w:bCs/>
          <w:sz w:val="22"/>
          <w:szCs w:val="24"/>
        </w:rPr>
        <w:t xml:space="preserve">SOX</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GDPR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through meticulous planning and execution.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and customized workflows within the </w:t>
      </w:r>
      <w:r w:rsidRPr="00B4406F">
        <w:rPr>
          <w:rFonts w:asciiTheme="majorHAnsi" w:hAnsiTheme="majorHAnsi" w:cstheme="majorHAnsi"/>
          <w:b/>
          <w:bCs/>
          <w:sz w:val="22"/>
          <w:szCs w:val="24"/>
        </w:rPr>
        <w:t xml:space="preserve">Access Request Manager (ARM)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establishing rules for </w:t>
      </w:r>
      <w:r w:rsidRPr="00B4406F">
        <w:rPr>
          <w:rFonts w:asciiTheme="majorHAnsi" w:hAnsiTheme="majorHAnsi" w:cstheme="majorHAnsi"/>
          <w:b/>
          <w:bCs/>
          <w:sz w:val="22"/>
          <w:szCs w:val="24"/>
        </w:rPr>
        <w:t xml:space="preserve">Segregation of Duties (SoD)</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enforce organizational security policies.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Integrated multiple systems with </w:t>
      </w:r>
      <w:r w:rsidRPr="00B4406F">
        <w:rPr>
          <w:rFonts w:asciiTheme="majorHAnsi" w:hAnsiTheme="majorHAnsi" w:cstheme="majorHAnsi"/>
          <w:b/>
          <w:bCs/>
          <w:sz w:val="22"/>
          <w:szCs w:val="24"/>
        </w:rPr>
        <w:t xml:space="preserve">RSA Governance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while deploying collectors for efficient data gathering from technologies like </w:t>
      </w:r>
      <w:r w:rsidRPr="00B4406F">
        <w:rPr>
          <w:rFonts w:asciiTheme="majorHAnsi" w:hAnsiTheme="majorHAnsi" w:cstheme="majorHAnsi"/>
          <w:b/>
          <w:bCs/>
          <w:sz w:val="22"/>
          <w:szCs w:val="24"/>
        </w:rPr>
        <w:t xml:space="preserve">Oracle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SQL databases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Reported on key governance activities using advanced reporting tools and analytics platforms including </w:t>
      </w:r>
      <w:r w:rsidRPr="00B4406F">
        <w:rPr>
          <w:rFonts w:asciiTheme="majorHAnsi" w:hAnsiTheme="majorHAnsi" w:cstheme="majorHAnsi"/>
          <w:b/>
          <w:bCs/>
          <w:sz w:val="22"/>
          <w:szCs w:val="24"/>
        </w:rPr>
        <w:t xml:space="preserve">Power BI</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Tableau</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provide insights into access risks.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Automated the </w:t>
      </w:r>
      <w:r w:rsidRPr="00B4406F">
        <w:rPr>
          <w:rFonts w:asciiTheme="majorHAnsi" w:hAnsiTheme="majorHAnsi" w:cstheme="majorHAnsi"/>
          <w:b/>
          <w:bCs/>
          <w:sz w:val="22"/>
          <w:szCs w:val="24"/>
        </w:rPr>
        <w:t xml:space="preserve">provisioning and de-provisioning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processes through robust scripts written in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PowerShell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improving operational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Facilitated the troubleshooting of workflow issues, ensuring resolution of stalled items, facilitating seamless user experiences, and maintaining operational integrity.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ongoing assessments of security protocols to ensure adherence to compliance standards and best practices.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Enhanced platform performance by optimizing data collection and processing systems, ensuring accuracy in reporting and governance activities.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teams to design integrated access solutions using APIs and service-oriented architecture principles.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training documentation and resources for new platform features, supporting user adoption and compliance understanding within the organization.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Analyzed existing workflows to recommend improvements, driving continuous enhancement in identity and access management processes.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Java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scripting to develop automated reports and dashboards, improving oversight on compliance metrics.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with stakeholders to understand business requirements and align IAM strategies with organizational goals.</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IAM Specialist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Managed the deployment and operational oversight of the </w:t>
      </w:r>
      <w:r w:rsidRPr="00B4406F">
        <w:rPr>
          <w:rFonts w:asciiTheme="majorHAnsi" w:hAnsiTheme="majorHAnsi" w:cstheme="majorHAnsi"/>
          <w:b/>
          <w:bCs/>
          <w:szCs w:val="24"/>
        </w:rPr>
        <w:t xml:space="preserve">RSA Governance &amp; Lifecycle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solution, streamlining identity management processes across the enterprise.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Configured and customized workflows to automate access provisioning using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PowerShell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compliance with organizational security policies.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thorough access reviews and certifications to validate user entitlements, employing metrics to report findings directly to senior management.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w:t>
      </w:r>
      <w:r w:rsidRPr="00B4406F">
        <w:rPr>
          <w:rFonts w:asciiTheme="majorHAnsi" w:hAnsiTheme="majorHAnsi" w:cstheme="majorHAnsi"/>
          <w:b/>
          <w:bCs/>
          <w:szCs w:val="24"/>
        </w:rPr>
        <w:t xml:space="preserve">Role-Based Access Control (RBAC)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strategies across new applications, ensuring only authorized personnel had access to sensitive data and systems.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IT teams to integrate </w:t>
      </w:r>
      <w:r w:rsidRPr="00B4406F">
        <w:rPr>
          <w:rFonts w:asciiTheme="majorHAnsi" w:hAnsiTheme="majorHAnsi" w:cstheme="majorHAnsi"/>
          <w:b/>
          <w:bCs/>
          <w:szCs w:val="24"/>
        </w:rPr>
        <w:t xml:space="preserve">Active Directory</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LDAP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systems with the IAM platform, enhancing user lifecycle management and security.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automated scripts for data collection and reporting, leveraging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process simplification and accuracy.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rigorous testing and issue resolution phases for new features in the IAM platform, ensuring high system reliability and user satisfaction.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Provided technical support and training sessions to users, enhancing platform utilization and user understanding of the governance framework.</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Drafted documentation for developed workflows and processes, ensuring procedural accuracy and clarity for future reference.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compliance audits to validate adherence to </w:t>
      </w:r>
      <w:r w:rsidRPr="00B4406F">
        <w:rPr>
          <w:rFonts w:asciiTheme="majorHAnsi" w:hAnsiTheme="majorHAnsi" w:cstheme="majorHAnsi"/>
          <w:b/>
          <w:bCs/>
          <w:szCs w:val="24"/>
        </w:rPr>
        <w:t xml:space="preserve">NIST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ISO 27001</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standards, identifying gaps and recommending solutions for process improvement.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enhancement of data reporting capabilities, utilizing advanced tools for visual representation of data trends for management reviews.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security teams to assess new regulatory requirements, integrating findings into existing IAM processes for better compliance alignment.</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IAM Analyst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oversight and administration of the </w:t>
      </w:r>
      <w:r w:rsidRPr="00B4406F">
        <w:rPr>
          <w:rFonts w:asciiTheme="majorHAnsi" w:hAnsiTheme="majorHAnsi" w:cstheme="majorHAnsi"/>
          <w:b/>
          <w:bCs/>
          <w:szCs w:val="24"/>
        </w:rPr>
        <w:t xml:space="preserve">RSA Governance &amp; Lifecycle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platform, performing daily operational tasks to maintain system integrity and security.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user access reviews and managed account lifecycles following industry best practices and organizational policies.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migration of legacy identity systems to modern platforms, integrating </w:t>
      </w:r>
      <w:r w:rsidRPr="00B4406F">
        <w:rPr>
          <w:rFonts w:asciiTheme="majorHAnsi" w:hAnsiTheme="majorHAnsi" w:cstheme="majorHAnsi"/>
          <w:b/>
          <w:bCs/>
          <w:szCs w:val="24"/>
        </w:rPr>
        <w:t xml:space="preserve">Active Directory</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LDAP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improved security management.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Automated data reporting processes utilizing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custom scripts, enabling real-time access metrics for operational reviews.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system documentation for governance processes, facilitating greater understanding and compliance with identity management protocols.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the design and development of user training materials, providing support to various teams regarding IAM processes and technologies.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IT operations to troubleshoot and resolve technical issues related to identity management workflows, enhancing system reliability.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implementation of compliance frameworks such as </w:t>
      </w:r>
      <w:r w:rsidRPr="00B4406F">
        <w:rPr>
          <w:rFonts w:asciiTheme="majorHAnsi" w:hAnsiTheme="majorHAnsi" w:cstheme="majorHAnsi"/>
          <w:b/>
          <w:bCs/>
          <w:szCs w:val="24"/>
        </w:rPr>
        <w:t xml:space="preserve">SOX</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GDPR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aligning identity governance strategies with regulatory mandates.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Performed regular audits of access permissions, identifying and remediating unauthorized access promptly to mitigate potential security risks.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development of data governance and lifecycle management strategies, enhancing overall risk management and compliance posture.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best practices for identity lifecycle management, ensuring timely provisioning and de-provisioning of user accounts across systems.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