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designing and developing high-performance web applications and decentralized applications (DApps). Proficient in a wide range of web technologies, including Node.js, React, JavaScript, and TypeScript, with a strong focus on delivering exceptional user experiences and optimizing application performance. A collaborative team player driven by a passion for emerging web3 technologies and continuous learning.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Technologies</w:t>
      </w:r>
      <w:r>
        <w:rPr>
          <w:rFonts w:asciiTheme="majorHAnsi" w:hAnsiTheme="majorHAnsi" w:cstheme="majorHAnsi"/>
          <w:bCs/>
          <w:lang w:val="en-US"/>
        </w:rPr>
        <w:t xml:space="preserve">: Node.js, React, JavaScript, TypeScript, Web3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Express.js, Next.js, Redux, Web3.js, Ethers.js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Docker, Git, Jest, Mocha,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Firebase, Terraform, Heroku, GitHub Actions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Databases</w:t>
      </w:r>
      <w:r>
        <w:rPr>
          <w:rFonts w:asciiTheme="majorHAnsi" w:hAnsiTheme="majorHAnsi" w:cstheme="majorHAnsi"/>
          <w:bCs/>
          <w:lang w:val="en-US"/>
        </w:rPr>
        <w:t xml:space="preserve">: RESTful APIs, GraphQL, MongoDB, PostgreSQL,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web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interactions with blockchain technology.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user-friendly interfaces and optimized front-end code for performance and security in DApps.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libraries for seamless wallet connections and smart contract interactions across various blockchain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and Design teams to define project requirements and translate them into technical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API endpoints ensuring efficient communication between front-end and back-end components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applications to improve load times for complex displays involving on-chain and off-chain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introducing third-party libraries that streamlined the development process and enhanced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promoting a culture of technical excellence and collaborative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research and proposed improvements to technical architecture based on the latest advancements in web3 technology.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development and deployment of decentralized applications, facilitating user engagement in digital finance.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learning, actively keeping up with web3 trends to integrate best practices in application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deployments and streamline development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external stakeholders to ensure that product features meet market needs and technical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in codebase to safeguard applications from vulnerabilities associated with blockchain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Oversaw the integration of analytics and monitoring tools to track application performance and user engagement metrics.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a fast-paced start-up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RESTful APIs that facilitated the interaction between client-side applications and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code quality and reduce runtime errors during application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create intuitive user experiences for internal and external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cycles, actively contributing to sprints and retrospectives as part of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and APIs to extend application functionality and improve the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high code coverage and software robustness.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cross-team collaboration to align project goals and shared learnings in technology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migration of legacy applications to modern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security practices by performing regular code reviews and audits to identify vulnerabilities.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interactive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development and web application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front-end development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component structures and state management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structures and integrated basic APIs to support dynamic content within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engineers to implement standard coding practices and improve software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exercises to develop coding skills and learn best practices in real-time problem-solving.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practical knowledge and initial hands-on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small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contributing to collaborative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tested prototypes for client-side applications to validate user interface designs.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 to maintain clear guidelines for application development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