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DevOps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and results-driven DevOps Engineer with 10+ years of experience in infrastructure management, cloud operations, and deployment strategies. Expertise in developing and maintaining scalable, secure systems in the AWS environment while ensuring compliance in highly regulated sectors like financial services.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Infrastructure</w:t>
      </w:r>
      <w:r>
        <w:rPr>
          <w:rFonts w:asciiTheme="majorHAnsi" w:hAnsiTheme="majorHAnsi" w:cstheme="majorHAnsi"/>
          <w:bCs/>
          <w:lang w:val="en-US"/>
        </w:rPr>
        <w:t xml:space="preserve">: AWS, ECS Fargate, Cognito, RDS, CloudFormation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CI/CD &amp; Automation</w:t>
      </w:r>
      <w:r>
        <w:rPr>
          <w:rFonts w:asciiTheme="majorHAnsi" w:hAnsiTheme="majorHAnsi" w:cstheme="majorHAnsi"/>
          <w:bCs/>
          <w:lang w:val="en-US"/>
        </w:rPr>
        <w:t xml:space="preserve">: Terraform, GitHub Actions, ArgoCD, Jenkins, CircleCI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 &amp; Orchestration</w:t>
      </w:r>
      <w:r>
        <w:rPr>
          <w:rFonts w:asciiTheme="majorHAnsi" w:hAnsiTheme="majorHAnsi" w:cstheme="majorHAnsi"/>
          <w:bCs/>
          <w:lang w:val="en-US"/>
        </w:rPr>
        <w:t xml:space="preserve">: Docker, Kubernetes, ECS, OpenShift, Helm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Scripting &amp; Programming</w:t>
      </w:r>
      <w:r>
        <w:rPr>
          <w:rFonts w:asciiTheme="majorHAnsi" w:hAnsiTheme="majorHAnsi" w:cstheme="majorHAnsi"/>
          <w:bCs/>
          <w:lang w:val="en-US"/>
        </w:rPr>
        <w:t xml:space="preserve">: Python, Bash, GoLang, Node.js, Ruby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Monitoring &amp; Observability</w:t>
      </w:r>
      <w:r>
        <w:rPr>
          <w:rFonts w:asciiTheme="majorHAnsi" w:hAnsiTheme="majorHAnsi" w:cstheme="majorHAnsi"/>
          <w:bCs/>
          <w:lang w:val="en-US"/>
        </w:rPr>
        <w:t xml:space="preserve">: Datadog, CloudWatch, Prometheus, Grafana,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Compliance</w:t>
      </w:r>
      <w:r>
        <w:rPr>
          <w:rFonts w:asciiTheme="majorHAnsi" w:hAnsiTheme="majorHAnsi" w:cstheme="majorHAnsi"/>
          <w:bCs/>
          <w:lang w:val="en-US"/>
        </w:rPr>
        <w:t xml:space="preserve">: IAM, VPC, Security Groups, SSO, Policy Management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Networking &amp; Protocols</w:t>
      </w:r>
      <w:r>
        <w:rPr>
          <w:rFonts w:asciiTheme="majorHAnsi" w:hAnsiTheme="majorHAnsi" w:cstheme="majorHAnsi"/>
          <w:bCs/>
          <w:lang w:val="en-US"/>
        </w:rPr>
        <w:t xml:space="preserve">: TCP/IP, DNS, VPN, Load Balancers, API Gateways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MySQL, MongoDB, DynamoDB, Redis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DevOps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a robust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cloud infrastructure utilizing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system scalability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w:t>
      </w:r>
      <w:r w:rsidRPr="00B4406F">
        <w:rPr>
          <w:rFonts w:asciiTheme="majorHAnsi" w:hAnsiTheme="majorHAnsi" w:cstheme="majorHAnsi"/>
          <w:b/>
          <w:bCs/>
          <w:sz w:val="22"/>
          <w:szCs w:val="24"/>
        </w:rPr>
        <w:t xml:space="preserve">CI/CD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ArgoCD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fast and secure deployments across multiple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 comprehensive </w:t>
      </w:r>
      <w:r w:rsidRPr="00B4406F">
        <w:rPr>
          <w:rFonts w:asciiTheme="majorHAnsi" w:hAnsiTheme="majorHAnsi" w:cstheme="majorHAnsi"/>
          <w:b/>
          <w:bCs/>
          <w:sz w:val="22"/>
          <w:szCs w:val="24"/>
        </w:rPr>
        <w:t xml:space="preserve">observability strategy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employing </w:t>
      </w:r>
      <w:r w:rsidRPr="00B4406F">
        <w:rPr>
          <w:rFonts w:asciiTheme="majorHAnsi" w:hAnsiTheme="majorHAnsi" w:cstheme="majorHAnsi"/>
          <w:b/>
          <w:bCs/>
          <w:sz w:val="22"/>
          <w:szCs w:val="24"/>
        </w:rPr>
        <w:t xml:space="preserve">Datadog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proactive monitoring, logging, and incident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containerized workloads on </w:t>
      </w:r>
      <w:r w:rsidRPr="00B4406F">
        <w:rPr>
          <w:rFonts w:asciiTheme="majorHAnsi" w:hAnsiTheme="majorHAnsi" w:cstheme="majorHAnsi"/>
          <w:b/>
          <w:bCs/>
          <w:sz w:val="22"/>
          <w:szCs w:val="24"/>
        </w:rPr>
        <w:t xml:space="preserve">ECS Fargate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evaluated migration paths to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deployment effectiveness.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security best practices in collaboration with compliance teams, specifically adhering to financial services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disaster recovery and business continuity strategies, ensuring minimal downtime and effective recovery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improve service reliability and performance, establishing SLOs and SLIs successfully.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incident response processes, conducting post-mortems to facilitate continuous improvement in infrastructure operability.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w:t>
      </w:r>
      <w:r w:rsidRPr="00B4406F">
        <w:rPr>
          <w:rFonts w:asciiTheme="majorHAnsi" w:hAnsiTheme="majorHAnsi" w:cstheme="majorHAnsi"/>
          <w:b/>
          <w:bCs/>
          <w:sz w:val="22"/>
          <w:szCs w:val="24"/>
        </w:rPr>
        <w:t xml:space="preserve">DevOps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and cloud architecture patterns, fostering a culture of knowledge sharing 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repetitive workflows through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Bash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scripting, resulting in reduced operational overhead.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cost efficiency and resource optimization across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by regularly analyzing usage metrics and adjusting configurations accordingly.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Evaluated and integrated </w:t>
      </w:r>
      <w:r w:rsidRPr="00B4406F">
        <w:rPr>
          <w:rFonts w:asciiTheme="majorHAnsi" w:hAnsiTheme="majorHAnsi" w:cstheme="majorHAnsi"/>
          <w:b/>
          <w:bCs/>
          <w:sz w:val="22"/>
          <w:szCs w:val="24"/>
        </w:rPr>
        <w:t xml:space="preserve">security tooling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vulnerability scanning practices tailored to comply with regulatory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provisioning processes through </w:t>
      </w:r>
      <w:r w:rsidRPr="00B4406F">
        <w:rPr>
          <w:rFonts w:asciiTheme="majorHAnsi" w:hAnsiTheme="majorHAnsi" w:cstheme="majorHAnsi"/>
          <w:b/>
          <w:bCs/>
          <w:sz w:val="22"/>
          <w:szCs w:val="24"/>
        </w:rPr>
        <w:t xml:space="preserve">Infrastructure as Code (IaC)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enhancing deployment consistency and reducing errors.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the migration of legacy applications to a modern </w:t>
      </w:r>
      <w:r w:rsidRPr="00B4406F">
        <w:rPr>
          <w:rFonts w:asciiTheme="majorHAnsi" w:hAnsiTheme="majorHAnsi" w:cstheme="majorHAnsi"/>
          <w:b/>
          <w:bCs/>
          <w:sz w:val="22"/>
          <w:szCs w:val="24"/>
        </w:rPr>
        <w:t xml:space="preserve">microservices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modularity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Spearheaded initiatives around cloud-native technologies, contributing significantly to the digital transformation of services offered.</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cloud infrastructure solutions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services like </w:t>
      </w:r>
      <w:r w:rsidRPr="00B4406F">
        <w:rPr>
          <w:rFonts w:asciiTheme="majorHAnsi" w:hAnsiTheme="majorHAnsi" w:cstheme="majorHAnsi"/>
          <w:b/>
          <w:bCs/>
          <w:szCs w:val="24"/>
        </w:rPr>
        <w:t xml:space="preserve">ALB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system communication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enablement of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through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CircleCI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optimizing deployment speeds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containerize applications, enabling seamless transitions to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orchestration frameworks, ensuring high availability of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networking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including </w:t>
      </w:r>
      <w:r w:rsidRPr="00B4406F">
        <w:rPr>
          <w:rFonts w:asciiTheme="majorHAnsi" w:hAnsiTheme="majorHAnsi" w:cstheme="majorHAnsi"/>
          <w:b/>
          <w:bCs/>
          <w:szCs w:val="24"/>
        </w:rPr>
        <w:t xml:space="preserve">VPC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configurations and </w:t>
      </w:r>
      <w:r w:rsidRPr="00B4406F">
        <w:rPr>
          <w:rFonts w:asciiTheme="majorHAnsi" w:hAnsiTheme="majorHAnsi" w:cstheme="majorHAnsi"/>
          <w:b/>
          <w:bCs/>
          <w:szCs w:val="24"/>
        </w:rPr>
        <w:t xml:space="preserve">Load Balancers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application performance and accessibility.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solutions for monitoring with tools like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Grafana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visibility into system performance and health.</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security implementations, leveraging </w:t>
      </w:r>
      <w:r w:rsidRPr="00B4406F">
        <w:rPr>
          <w:rFonts w:asciiTheme="majorHAnsi" w:hAnsiTheme="majorHAnsi" w:cstheme="majorHAnsi"/>
          <w:b/>
          <w:bCs/>
          <w:szCs w:val="24"/>
        </w:rPr>
        <w:t xml:space="preserve">IAM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 to protect sensitive data and comply with financial regulations.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operational efficiencies by scripting automation routines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Bash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reducing manual tasks across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cross-department engineering projects focused on scalability and service reliability, contributing to architectural decisions.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capacity planning and infrastructure scaling exercises, aligned with business growth projections and user demand trends.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operational excellence culture through knowledge sharing, hosting sessions on cloud practices and new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rigorous testing and validation of infrastructure changes to mitigate risks and ensure compliance with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data management protocols for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optimized performance and reliability both in development and production environments.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based solutions, utilizing core services such as </w:t>
      </w:r>
      <w:r w:rsidRPr="00B4406F">
        <w:rPr>
          <w:rFonts w:asciiTheme="majorHAnsi" w:hAnsiTheme="majorHAnsi" w:cstheme="majorHAnsi"/>
          <w:b/>
          <w:bCs/>
          <w:szCs w:val="24"/>
        </w:rPr>
        <w:t xml:space="preserve">ECS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deployment pipeline.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container orchestration processes, gaining foundational experience with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configuration of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specifically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streamlining the deployment cycle.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automation scripts leveraging </w:t>
      </w:r>
      <w:r w:rsidRPr="00B4406F">
        <w:rPr>
          <w:rFonts w:asciiTheme="majorHAnsi" w:hAnsiTheme="majorHAnsi" w:cstheme="majorHAnsi"/>
          <w:b/>
          <w:bCs/>
          <w:szCs w:val="24"/>
        </w:rPr>
        <w:t xml:space="preserve">Bash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which helped minimize deployment times and increased repeatability of deployments.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implementation of monitoring solutions using tools such as </w:t>
      </w:r>
      <w:r w:rsidRPr="00B4406F">
        <w:rPr>
          <w:rFonts w:asciiTheme="majorHAnsi" w:hAnsiTheme="majorHAnsi" w:cstheme="majorHAnsi"/>
          <w:b/>
          <w:bCs/>
          <w:szCs w:val="24"/>
        </w:rPr>
        <w:t xml:space="preserve">CloudWatch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system diagnosis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initiatives to enhance </w:t>
      </w:r>
      <w:r w:rsidRPr="00B4406F">
        <w:rPr>
          <w:rFonts w:asciiTheme="majorHAnsi" w:hAnsiTheme="majorHAnsi" w:cstheme="majorHAnsi"/>
          <w:b/>
          <w:bCs/>
          <w:szCs w:val="24"/>
        </w:rPr>
        <w:t xml:space="preserve">security measures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applying fundamental </w:t>
      </w:r>
      <w:r w:rsidRPr="00B4406F">
        <w:rPr>
          <w:rFonts w:asciiTheme="majorHAnsi" w:hAnsiTheme="majorHAnsi" w:cstheme="majorHAnsi"/>
          <w:b/>
          <w:bCs/>
          <w:szCs w:val="24"/>
        </w:rPr>
        <w:t xml:space="preserve">networking principles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AWS best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software engineering teams to deploy applications seamlessly using </w:t>
      </w:r>
      <w:r w:rsidRPr="00B4406F">
        <w:rPr>
          <w:rFonts w:asciiTheme="majorHAnsi" w:hAnsiTheme="majorHAnsi" w:cstheme="majorHAnsi"/>
          <w:b/>
          <w:bCs/>
          <w:szCs w:val="24"/>
        </w:rPr>
        <w:t xml:space="preserve">GitHub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troubleshooting activities for </w:t>
      </w:r>
      <w:r w:rsidRPr="00B4406F">
        <w:rPr>
          <w:rFonts w:asciiTheme="majorHAnsi" w:hAnsiTheme="majorHAnsi" w:cstheme="majorHAnsi"/>
          <w:b/>
          <w:bCs/>
          <w:szCs w:val="24"/>
        </w:rPr>
        <w:t xml:space="preserve">distributed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developing problem-solving skills in complex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infrastructure provisioning and management through </w:t>
      </w:r>
      <w:r w:rsidRPr="00B4406F">
        <w:rPr>
          <w:rFonts w:asciiTheme="majorHAnsi" w:hAnsiTheme="majorHAnsi" w:cstheme="majorHAnsi"/>
          <w:b/>
          <w:bCs/>
          <w:szCs w:val="24"/>
        </w:rPr>
        <w:t xml:space="preserve">CloudFormation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grounding practical knowledge around IaC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incident response drills, helping to refine the organization's incident management processes.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