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application development and cloud infrastructure. Proven expertise in Ruby on Rails, React, and Microservices, with a deep understanding of REST APIs and Database Optimization. Passionate about driving innovation through collaborative software solutions and optimizing processes for scalability and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&amp; Frameworks</w:t>
      </w:r>
      <w:r>
        <w:rPr>
          <w:rFonts w:asciiTheme="majorHAnsi" w:hAnsiTheme="majorHAnsi" w:cstheme="majorHAnsi"/>
          <w:bCs/>
          <w:lang w:val="en-US"/>
        </w:rPr>
        <w:t xml:space="preserve">: Ruby on Rails, JavaScript, React.js, CSS, HTML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 Technologies</w:t>
      </w:r>
      <w:r>
        <w:rPr>
          <w:rFonts w:asciiTheme="majorHAnsi" w:hAnsiTheme="majorHAnsi" w:cstheme="majorHAnsi"/>
          <w:bCs/>
          <w:lang w:val="en-US"/>
        </w:rPr>
        <w:t xml:space="preserve">: AWS, Docker, Kubernetes, CI/CD,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Microservices, REST APIs, Design Patterns, Object-Oriented Design,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Database Performance Optimization, ORM (Active Record)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 &amp; Tools</w:t>
      </w:r>
      <w:r>
        <w:rPr>
          <w:rFonts w:asciiTheme="majorHAnsi" w:hAnsiTheme="majorHAnsi" w:cstheme="majorHAnsi"/>
          <w:bCs/>
          <w:lang w:val="en-US"/>
        </w:rPr>
        <w:t xml:space="preserve">: Agile, Scrum, Jira, Git,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for various applications,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interfaced with multiple front-end applications built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data flow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 patterns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the development of new software features, improving code maintainability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engineering teams to strategize the deployment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 releases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ensure timely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database performance through careful analysis and optimization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queries, which significantly reduced response time for high-load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innovative solutions addressing complex technical challenges, contributing to product advancements that elevated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solutions, facilitating the transition of legacy systems to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cloud-based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project management and documentation, streamlining team workflows and improving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Produced high-quality code following best practices and design principles, ensuring minimal bugs and rework during the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maintaining code integrity across multiple development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team to translate requirements into functional technical specifications and actionable development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providing constructive feedback while honing team members' skills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Object-Oriented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customer environments with application and infrastructure troubleshooting, ensuring high availability and performance standards were met.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training sessions for junior developers to enhance their understanding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and efficient coding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UI/UX designers to ensure smooth implementation of designs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frameworks, enhancing end-user experience.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extend functionality of customer-facing applications,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ensuring adherence to best practices in documentation and versioning.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on-premises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solutions, including performance evaluation and scalability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involved in daily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ceremonies, contributing to sprint planning and retrospectives which improved team cohesion and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on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components, ensuring compatibility with backend services and databases.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SQL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application performance and reduced system latency during peak usage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enabling the development of independent services that facilitate better resource utilization.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defining coding standards across the development team, promoting enhanced code quality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emphasizing best practices in branching and merging to minimize conflicts across team members'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build and configuration of CI/CD pipelines that automated testing and deployment processes, ensuring a fast and reliable release 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debugging efforts for legacy systems,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other technologies for efficient tracking of application issues and resolutions.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robust backend services and ensuring quality control.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creating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supported various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frontend development, gradually incorporating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interface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execution of tests for both frontend and backend components to ensure high-quality deliverables meet established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efforts with team members to troubleshoot performance issues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providing effective data management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better understanding of collaborative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design and development of user-friendly applications,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to ensure aesthetic qualities.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small features to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environment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exposure to modern cloud architectures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code and processes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aiding team communication and project tracking.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alongside features developed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reliability and minimize regressions.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