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1DFBCA6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Full Stack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0DED7D7" w:rsidR="00A96FCC" w:rsidRPr="00B4406F" w:rsidRDefault="00DB3807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DB3807">
              <w:rPr>
                <w:rFonts w:asciiTheme="majorHAnsi" w:hAnsiTheme="majorHAnsi" w:cstheme="majorHAnsi"/>
              </w:rPr>
              <w:t>Mckinney, TX 75072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Dedicated Full Stack Engineer with over 10 years of experience in developing scalable applications and integrating AI-driven solutions across various tech stacks. Proficient in React, Node.js, Python, and AWS, with a deep understanding of microservices and cloud-native architectures, committed to ensuring data governance and compliance.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Frontend Technologies</w:t>
      </w:r>
      <w:r>
        <w:rPr>
          <w:rFonts w:asciiTheme="majorHAnsi" w:hAnsiTheme="majorHAnsi" w:cstheme="majorHAnsi"/>
          <w:bCs/>
          <w:lang w:val="en-US"/>
        </w:rPr>
        <w:t xml:space="preserve">: React, Angular, Vue, HTML5, CSS3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Backend Technologies</w:t>
      </w:r>
      <w:r>
        <w:rPr>
          <w:rFonts w:asciiTheme="majorHAnsi" w:hAnsiTheme="majorHAnsi" w:cstheme="majorHAnsi"/>
          <w:bCs/>
          <w:lang w:val="en-US"/>
        </w:rPr>
        <w:t xml:space="preserve">: Node.js, Python, Express.js, GraphQL, Django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and DevOps</w:t>
      </w:r>
      <w:r>
        <w:rPr>
          <w:rFonts w:asciiTheme="majorHAnsi" w:hAnsiTheme="majorHAnsi" w:cstheme="majorHAnsi"/>
          <w:bCs/>
          <w:lang w:val="en-US"/>
        </w:rPr>
        <w:t xml:space="preserve">: AWS Lambda, AWS S3, AWS DynamoDB, CI/CD, Docker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AI and Integration</w:t>
      </w:r>
      <w:r>
        <w:rPr>
          <w:rFonts w:asciiTheme="majorHAnsi" w:hAnsiTheme="majorHAnsi" w:cstheme="majorHAnsi"/>
          <w:bCs/>
          <w:lang w:val="en-US"/>
        </w:rPr>
        <w:t xml:space="preserve">: AWS Bedrock, CrewAI, OpenAI APIs, Machine Learning, ETL Processes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Architecture</w:t>
      </w:r>
      <w:r>
        <w:rPr>
          <w:rFonts w:asciiTheme="majorHAnsi" w:hAnsiTheme="majorHAnsi" w:cstheme="majorHAnsi"/>
          <w:bCs/>
          <w:lang w:val="en-US"/>
        </w:rPr>
        <w:t xml:space="preserve">: API-first Architecture, Microservices, Headless Architecture, Infrastructure as Code (IaC), Serverless Architecture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Development Practices</w:t>
      </w:r>
      <w:r>
        <w:rPr>
          <w:rFonts w:asciiTheme="majorHAnsi" w:hAnsiTheme="majorHAnsi" w:cstheme="majorHAnsi"/>
          <w:bCs/>
          <w:lang w:val="en-US"/>
        </w:rPr>
        <w:t xml:space="preserve">: Agile/Scrum, Test-Driven Development (TDD), Continuous Integration, Accessibility Standards (508/ADA), Version Control (Git)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36363434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Full Stack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Architected and developed full-stack applications leveraging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Node.js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services to fulfill business objectives and enhance client solutions.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modular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API-first architectures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that facilitate interoperability among various systems, utilizing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GraphQL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REST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methodologies.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Integrated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 Bedrock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other AI services to create agentic AI solutions, enhancing user interaction and operational efficiency.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Streamlined enterprise workflows through automation,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 Lambda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serverless functions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DynamoDB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database requirements.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comprehensive data architectures to support analytics and reporting, including the creation of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ETL pipelines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data integration.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cross-functionally to define technical specifications based on business needs, employing Agile methodologies for iterative development.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Contributed significantly to the Reference Architecture for agentic AI, aligning engineering goals with organizational strategic objectives.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Mentored junior engineers on best practices for cloud-native and AI-enabled design, promoting a culture of continuous improvement.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Ensured the adoption of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accessibility standards (508/ADA)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during software development, enhancing usability for diverse user groups.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Employed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containerization, streamlining deployment processes, and ensuring consistency across development and production environments.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maintained CI/CD pipelines to facilitate automated testing and deployment, resulting in timely delivery of software releases.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TypeScript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in both frontend and backend development to enhance code quality and maintainability.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Played a pivotal role in improving observability and logging within applications, allowing for proactive issue resolution and system performance enhancement.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Regularly engaged with stakeholders to gather feedback and adapt solutions, ensuring alignment with organizational goals and user requirements.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Established and enforced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secure coding practices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across all development work to mitigate security risks and vulnerabilities.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48E12349" w:rsidR="00A96FCC" w:rsidRPr="00B4406F" w:rsidRDefault="00CF6A4B" w:rsidP="003A7A7F">
      <w:pPr>
        <w:pStyle w:val="Heading2"/>
        <w:rPr>
          <w:rFonts w:cstheme="majorHAnsi"/>
        </w:rPr>
      </w:pPr>
      <w:r>
        <w:rPr>
          <w:rFonts w:cstheme="majorHAnsi"/>
        </w:rPr>
        <w:t>Software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and deployed full-stack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delivering high-quality solutions in a fast-paced environment.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 Cloud Services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including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API Gateway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Aurora Serverless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S3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effectively manage data and application workloads.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Integrated various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AI/ML services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OpenAI APIs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into applications for enhanced functionality and improved user engagement.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Advanced enterprise architecture by implementing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microservices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headless CMS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solutions, resulting in greater flexibility and scalability.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cross-functional teams to translate business requirements into technical specifications, using an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Agile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framework for development.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Ensured compliance with data protection regulations and upheld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data governance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standards in application design and deployment.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continuous learning to stay updated with the latest technologies, incorporating new tools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Terraform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Infrastructure as Code (IaC).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Facilitated code reviews and knowledge-sharing sessions to foster best practices and enhance team skill sets.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Executed CI/CD practices that reduced deployment times and improved application reliability across environments.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Optimized application performance by implementing caching strategies and monitoring tools to identify bottlenecks.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user-friendly interfaces with a focus on accessibility, ensuring adherence to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508/ADA standards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in all projects.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Produced comprehensive documentation for architecture, processes, and integrations to maintain transparency and support future developments.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60EC9836" w:rsidR="003B7665" w:rsidRPr="00B4406F" w:rsidRDefault="00CF6A4B" w:rsidP="003B7665">
      <w:pPr>
        <w:pStyle w:val="Heading2"/>
        <w:rPr>
          <w:rFonts w:cstheme="majorHAnsi"/>
        </w:rPr>
      </w:pPr>
      <w:r>
        <w:rPr>
          <w:rFonts w:cstheme="majorHAnsi"/>
        </w:rPr>
        <w:t>Software Developer</w:t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development of user-centric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HTML5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CSS3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primarily focusing on frontend functionality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Angular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Vue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frameworks.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backend development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Express.js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supporting RESTful APIs and database interactions in a microservices architecture.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evolving the data architecture to support analytics, implementing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ETL solutions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managing data flow between various operational systems.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the QA team to execute rigorous testing protocols, ensuring high levels of software quality and performance stability.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with stakeholders to gather requirement specifications, reflecting user needs in the development process and application functionality.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Maintained and updated technical documentation for applications, ensuring clear communication regarding workflows and best practices.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Employed CI/CD tools to streamline deployment operations, enhancing the reliability of software releases and reducing downtime.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Incorporated security best practices in development work, focusing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secure coding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data privacy standards throughout projects.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monitoring solutions to ensure application health and performance, proactively addressing any issues as they arose.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Provided support in debugging and troubleshooting issues within applications, reinforcing team collaboration and continuity in development.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1FF153" w14:textId="77777777" w:rsidR="002526D6" w:rsidRDefault="002526D6" w:rsidP="00292D75">
      <w:r>
        <w:separator/>
      </w:r>
    </w:p>
  </w:endnote>
  <w:endnote w:type="continuationSeparator" w:id="0">
    <w:p w14:paraId="710A9CF4" w14:textId="77777777" w:rsidR="002526D6" w:rsidRDefault="002526D6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B24CF3" w14:textId="77777777" w:rsidR="002526D6" w:rsidRDefault="002526D6" w:rsidP="00292D75">
      <w:r>
        <w:separator/>
      </w:r>
    </w:p>
  </w:footnote>
  <w:footnote w:type="continuationSeparator" w:id="0">
    <w:p w14:paraId="363DD4BA" w14:textId="77777777" w:rsidR="002526D6" w:rsidRDefault="002526D6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60D3C"/>
    <w:rsid w:val="00085296"/>
    <w:rsid w:val="000C22D8"/>
    <w:rsid w:val="000E18CE"/>
    <w:rsid w:val="00111526"/>
    <w:rsid w:val="0011784B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13C34"/>
    <w:rsid w:val="00917638"/>
    <w:rsid w:val="00962F92"/>
    <w:rsid w:val="009F25EC"/>
    <w:rsid w:val="00A46CF6"/>
    <w:rsid w:val="00A80D33"/>
    <w:rsid w:val="00A92F43"/>
    <w:rsid w:val="00A96FCC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102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53</cp:revision>
  <dcterms:created xsi:type="dcterms:W3CDTF">2025-06-19T17:24:00Z</dcterms:created>
  <dcterms:modified xsi:type="dcterms:W3CDTF">2026-04-06T17:21:00Z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