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Cloud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Cloud Engineer with over 10 years of extensive experience in supporting and enhancing AWS cloud infrastructures. Proficient in implementing Infrastructure as Code using Terraform, focusing on IAM security, multi-account governance, and automation in cloud environments. Expertise in collaborating with cross-functional teams to ensure compliance and operational excellence for scalable global payment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Computing</w:t>
      </w:r>
      <w:r>
        <w:rPr>
          <w:rFonts w:asciiTheme="majorHAnsi" w:hAnsiTheme="majorHAnsi" w:cstheme="majorHAnsi"/>
          <w:bCs/>
          <w:lang w:val="en-US"/>
        </w:rPr>
        <w:t xml:space="preserve">: AWS, Multi-Account Governance, IAM Security, CloudFormation,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Automation &amp; CI/CD</w:t>
      </w:r>
      <w:r>
        <w:rPr>
          <w:rFonts w:asciiTheme="majorHAnsi" w:hAnsiTheme="majorHAnsi" w:cstheme="majorHAnsi"/>
          <w:bCs/>
          <w:lang w:val="en-US"/>
        </w:rPr>
        <w:t xml:space="preserve">: Infrastructure as Code, CI/CD Pipelines, Jenkins, GitLab CI, CodePipeline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Networking &amp; Security</w:t>
      </w:r>
      <w:r>
        <w:rPr>
          <w:rFonts w:asciiTheme="majorHAnsi" w:hAnsiTheme="majorHAnsi" w:cstheme="majorHAnsi"/>
          <w:bCs/>
          <w:lang w:val="en-US"/>
        </w:rPr>
        <w:t xml:space="preserve">: API Gateway, CloudFront, Route 53, Network Load Balancer (NLB), Application Load Balancer (ALB)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&amp; Scripting</w:t>
      </w:r>
      <w:r>
        <w:rPr>
          <w:rFonts w:asciiTheme="majorHAnsi" w:hAnsiTheme="majorHAnsi" w:cstheme="majorHAnsi"/>
          <w:bCs/>
          <w:lang w:val="en-US"/>
        </w:rPr>
        <w:t xml:space="preserve">: Python, Bash/Shell Scripting, JavaScript, Node.js,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&amp; Storage Solutions</w:t>
      </w:r>
      <w:r>
        <w:rPr>
          <w:rFonts w:asciiTheme="majorHAnsi" w:hAnsiTheme="majorHAnsi" w:cstheme="majorHAnsi"/>
          <w:bCs/>
          <w:lang w:val="en-US"/>
        </w:rPr>
        <w:t xml:space="preserve">: Amazon RDS, DynamoDB, S3, ElastiCache, EFS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Compliance &amp; Standards</w:t>
      </w:r>
      <w:r>
        <w:rPr>
          <w:rFonts w:asciiTheme="majorHAnsi" w:hAnsiTheme="majorHAnsi" w:cstheme="majorHAnsi"/>
          <w:bCs/>
          <w:lang w:val="en-US"/>
        </w:rPr>
        <w:t xml:space="preserve">: PCI DSS, ISO 27001, AWS Well-Architected Framework, SOC 2, Data Governance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Cloud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modules for automated provisioning of cloud resources, enhancing deployment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on maintaining and optimizing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Organizations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structure to support multiple environments and enforce security policies across accounts.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governed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IAM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roles and policies to align with principle of least privilege and compliance standards, ensuring secure access to cloud resources.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infrastructure automation into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CodePipeline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promoting consistency across development and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core AWS services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 Gateway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CloudFront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build highly reliable and scalable backend architectures.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DevOps and Security teams to establish infrastructure governance controls and operational standards, aligning technical operations with business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clear and detailed Confluence documentation, operational runbooks, and architectural diagrams for knowledge sharing and compliance purposes.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troubleshooting and incident response for cloud services, applying strong analytical skills to minimize service disruptions and enhance system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Demonstrated proficiency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service limits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quotas, proactively managed service requests to ensure optimal resource availability.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Supported compliance initiatives with regular audits against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PCI DSS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ISO 27001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standards to uphold security certifications and best practices.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Infrastructure as Code (IaC)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repeatable and secure cloud deployment processes for various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managed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IAM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security policies that ensured compliance with industry-specific regulations, effectively reducing security incidents.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CI/CD workflows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automated application deployments, enhancing development lifecycle processes across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Configured and managed networking components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Route 53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DNS management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CloudFront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caching and content delivery optimization.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address operational issues, leveraging advanced troubleshooting skills to resolve incidents swiftly and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scaling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serverless architecture, improving response times and reducing resource costs.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comprehensive documentation for cloud infrastructure solutions and automation scripts to aid in training and onboarding new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design and implementation of security control frameworks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Security Hub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monitor compliance and resolve potential risks proactively.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migration of legacy applications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providing technical expertise in cloud architectures and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knowledge-sharing sessions to promote the understanding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Infrastructure as Code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cloud security best practices within peers.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CloudFormation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templates to manage application stacks across multiple environments, optimizing deployment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IAM role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configuration and secured application access, mitigating potential vulnerabilities in cloud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regular review sessions for cloud service usage and access controls ensuring compliance with internal policies and external regulations.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establishment of automated CI/CD practices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CircleCI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deployment workflows, gaining hands-on experience in the DevOps lifecycle.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documentation of cloud architecture and operations procedures, facilitating better understanding and training of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to execute proof-of-concept deployments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 orchestration and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Amazon 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storage solutions, optimizing data retrieval and minimizing costs through lifecycle policies and intelligent tiering.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 in monitoring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CloudWatch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logging best practices to ensure high availability of services in production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integration of compliance management tools for ongoing audits and reviews against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SOC 2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requirements, solidifying the security posture of cloud deployments.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description and usage of modern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formulate best practices in infrastructure deployment, enhancing service delivery capabilities.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