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Results-oriented Software Engineer with over 10 years of experience in developing robust software solutions tailored for the Insurtech and Healthtech industries. Proven expertise in utilizing cloud architectures, particularly with AWS, and adopting Agile methodologies to deliver high-quality products efficiently.</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C#, SQL, JavaScript, Python, HTML/CSS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Frameworks and Tools</w:t>
      </w:r>
      <w:r>
        <w:rPr>
          <w:rFonts w:ascii="Arial" w:hAnsi="Arial" w:cs="Arial"/>
          <w:color w:val="403100" w:themeColor="accent5" w:themeShade="40"/>
        </w:rPr>
        <w:t xml:space="preserve">: .NET 8, React, Node.js, Express, Angular</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and DevOps</w:t>
      </w:r>
      <w:r>
        <w:rPr>
          <w:rFonts w:ascii="Arial" w:hAnsi="Arial" w:cs="Arial"/>
          <w:color w:val="403100" w:themeColor="accent5" w:themeShade="40"/>
        </w:rPr>
        <w:t xml:space="preserve">: AWS, Terraform, Docker, Kubernetes, GitHub</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Software Development Practices</w:t>
      </w:r>
      <w:r>
        <w:rPr>
          <w:rFonts w:ascii="Arial" w:hAnsi="Arial" w:cs="Arial"/>
          <w:color w:val="403100" w:themeColor="accent5" w:themeShade="40"/>
        </w:rPr>
        <w:t xml:space="preserve">: Agile, Scrum, DevOps, Test-Driven Development, Domain-Driven Design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Architecture and Design</w:t>
      </w:r>
      <w:r>
        <w:rPr>
          <w:rFonts w:ascii="Arial" w:hAnsi="Arial" w:cs="Arial"/>
          <w:color w:val="403100" w:themeColor="accent5" w:themeShade="40"/>
        </w:rPr>
        <w:t xml:space="preserve">: Microservices, Event-Driven Architecture, Service-Oriented Architecture, RESTful Services, GraphQL</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developed, maintained, and enhanced complex </w:t>
      </w:r>
      <w:r>
        <w:rPr>
          <w:rFonts w:ascii="Arial" w:hAnsi="Arial" w:cs="Arial"/>
          <w:b/>
          <w:bCs/>
          <w:color w:val="403100" w:themeColor="accent5" w:themeShade="40"/>
        </w:rPr>
        <w:t xml:space="preserve">software solutions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improve efficiency and compliance for Insurtech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Modernized monolithic legacy applications by transitioning them to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cloud infrastructure, ensuring scalability and reliability.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championed </w:t>
      </w:r>
      <w:r>
        <w:rPr>
          <w:rFonts w:ascii="Arial" w:hAnsi="Arial" w:cs="Arial"/>
          <w:b/>
          <w:bCs/>
          <w:color w:val="403100" w:themeColor="accent5" w:themeShade="40"/>
        </w:rPr>
        <w:t xml:space="preserve">AWS best practices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promoting robust security and efficient resource management across development teams.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unit and integration tests, ensuring delivery of </w:t>
      </w:r>
      <w:r>
        <w:rPr>
          <w:rFonts w:ascii="Arial" w:hAnsi="Arial" w:cs="Arial"/>
          <w:b/>
          <w:bCs/>
          <w:color w:val="403100" w:themeColor="accent5" w:themeShade="40"/>
        </w:rPr>
        <w:t xml:space="preserve">high-quality software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adherence to development best practices.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Mentored junior developers, enhancing their understanding of </w:t>
      </w:r>
      <w:r>
        <w:rPr>
          <w:rFonts w:ascii="Arial" w:hAnsi="Arial" w:cs="Arial"/>
          <w:b/>
          <w:bCs/>
          <w:color w:val="403100" w:themeColor="accent5" w:themeShade="40"/>
        </w:rPr>
        <w:t xml:space="preserve">software engineering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principles, particularly in modern </w:t>
      </w:r>
      <w:r>
        <w:rPr>
          <w:rFonts w:ascii="Arial" w:hAnsi="Arial" w:cs="Arial"/>
          <w:b/>
          <w:bCs/>
          <w:color w:val="403100" w:themeColor="accent5" w:themeShade="40"/>
        </w:rPr>
        <w:t xml:space="preserve">C# (.NET 8)</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define product requirements and deliver features meeting market demands.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promoting knowledge sharing and best practices within the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Agile methodologies, consistently meeting sprint goals through effective task management and collaboration.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deployment processes, ensuring minimal downtime and efficient rollout of new features.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microservices architecture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enhance application modularity and ease of maintenance.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thorough debugging and problem-solving, exhibiting strong analytical skills to address complex development issues.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w:t>
      </w:r>
      <w:r>
        <w:rPr>
          <w:rFonts w:ascii="Arial" w:hAnsi="Arial" w:cs="Arial"/>
          <w:b/>
          <w:bCs/>
          <w:color w:val="403100" w:themeColor="accent5" w:themeShade="40"/>
        </w:rPr>
        <w:t xml:space="preserve">event-driven architecture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improve application responsiveness and data handling.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digital health data solutions, leveraging understanding of </w:t>
      </w:r>
      <w:r>
        <w:rPr>
          <w:rFonts w:ascii="Arial" w:hAnsi="Arial" w:cs="Arial"/>
          <w:b/>
          <w:bCs/>
          <w:color w:val="403100" w:themeColor="accent5" w:themeShade="40"/>
        </w:rPr>
        <w:t xml:space="preserve">EHR systems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FHIR/HL7 interoperability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GitHub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version control and issue tracking, promoting transparency and collaborative development.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creation of workflows that align with regulatory standards relevant to the health and insurance industries.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an open mindset for continuous learning and improvement, staying updated with industry trends and emerging technologies.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scalable web applications using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adopting a user-centric approach to design and functionality.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best practices for </w:t>
      </w:r>
      <w:r>
        <w:rPr>
          <w:rFonts w:ascii="Arial" w:hAnsi="Arial" w:cs="Arial"/>
          <w:b/>
          <w:bCs/>
          <w:color w:val="403100" w:themeColor="accent5" w:themeShade="40"/>
        </w:rPr>
        <w:t xml:space="preserve">Team Collaboration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Agile methodologies to enhance team productivity and project outcomes.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backend development using </w:t>
      </w:r>
      <w:r>
        <w:rPr>
          <w:rFonts w:ascii="Arial" w:hAnsi="Arial" w:cs="Arial"/>
          <w:b/>
          <w:bCs/>
          <w:color w:val="403100" w:themeColor="accent5" w:themeShade="40"/>
        </w:rPr>
        <w:t xml:space="preserv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actively collaborating in the full software development lifecycle.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migration of applications to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proper architecture and resource allocation.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integration of third-party APIs, enhancing application capabilities and user experience.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Became adept in </w:t>
      </w:r>
      <w:r>
        <w:rPr>
          <w:rFonts w:ascii="Arial" w:hAnsi="Arial" w:cs="Arial"/>
          <w:b/>
          <w:bCs/>
          <w:color w:val="403100" w:themeColor="accent5" w:themeShade="40"/>
        </w:rPr>
        <w:t xml:space="preserve">DevOps practices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utilizing tools like </w:t>
      </w:r>
      <w:r>
        <w:rPr>
          <w:rFonts w:ascii="Arial" w:hAnsi="Arial" w:cs="Arial"/>
          <w:b/>
          <w:bCs/>
          <w:color w:val="403100" w:themeColor="accent5" w:themeShade="40"/>
        </w:rPr>
        <w:t xml:space="preserve">GitHub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Terraform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CI/CD processes.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regular code reviews, providing constructive feedback to peers.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continuous testing and improvement of software solutions, focusing on delivering quality code to production systems.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collaboratively with designers to create responsive, interactive UI utilizing </w:t>
      </w:r>
      <w:r>
        <w:rPr>
          <w:rFonts w:ascii="Arial" w:hAnsi="Arial" w:cs="Arial"/>
          <w:b/>
          <w:bCs/>
          <w:color w:val="403100" w:themeColor="accent5" w:themeShade="40"/>
        </w:rPr>
        <w:t xml:space="preserve">HTML/CSS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documentation of software development processes and technical specifications.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of web applications using </w:t>
      </w:r>
      <w:r>
        <w:rPr>
          <w:rFonts w:ascii="Arial" w:hAnsi="Arial" w:cs="Arial"/>
          <w:b/>
          <w:bCs/>
          <w:color w:val="403100" w:themeColor="accent5" w:themeShade="40"/>
        </w:rPr>
        <w:t xml:space="preserv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the </w:t>
      </w:r>
      <w:r>
        <w:rPr>
          <w:rFonts w:ascii="Arial" w:hAnsi="Arial" w:cs="Arial"/>
          <w:b/>
          <w:bCs/>
          <w:color w:val="403100" w:themeColor="accent5" w:themeShade="40"/>
        </w:rPr>
        <w:t xml:space="preserve">.NET Framework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gaining strong foundational skills in programming.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to implement responsive designs utilizing </w:t>
      </w:r>
      <w:r>
        <w:rPr>
          <w:rFonts w:ascii="Arial" w:hAnsi="Arial" w:cs="Arial"/>
          <w:b/>
          <w:bCs/>
          <w:color w:val="403100" w:themeColor="accent5" w:themeShade="40"/>
        </w:rPr>
        <w:t xml:space="preserve">HTML/CSS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better user engagement and accessibility.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unit and integration testing to ensure code reliability and performance.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experience with version control systems, particularly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manage codebases effectively.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development of RESTful services, familiarizing with API design and integration concepts.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collaborative projects, developing interpersonal skills while learning from senior engineering staff.</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debugging applications, enhancing problem-solving skills and technical understanding.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exposure to Agile methodologies, participating in daily stand-ups and sprint planning.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basic DevOps practices by interacting with deployment tools and following CI/CD processes.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 deep understanding of software lifecycle management and best engineering practices.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