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Accomplished Software Engineer with over 10 years of experience specializing in enhancing search engine visibility and organic traffic through the design of scalable systems. Proven expertise in leading SEO and AEO initiatives while developing high-quality full-stack features that prioritize performance, user experience, and cost efficiency. Seeking to leverage expertise in React, Ruby, Python, PostgreSQL, and SQL to drive impactful results in a cutting-edge environment.</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React, Ruby, Python, SQL, PostgreSQL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Engineering</w:t>
      </w:r>
      <w:r>
        <w:rPr>
          <w:rFonts w:ascii="Arial" w:hAnsi="Arial" w:cs="Arial"/>
          <w:color w:val="403100" w:themeColor="accent5" w:themeShade="40"/>
        </w:rPr>
        <w:t xml:space="preserve">: Airflow, DBT, Big Data Technologies, NoSQL Databases, Data Warehousing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Search Optimization</w:t>
      </w:r>
      <w:r>
        <w:rPr>
          <w:rFonts w:ascii="Arial" w:hAnsi="Arial" w:cs="Arial"/>
          <w:color w:val="403100" w:themeColor="accent5" w:themeShade="40"/>
        </w:rPr>
        <w:t xml:space="preserve">: SEO, AEO, Structured Data (Schema.org), Core Web Vitals, AI-powered Search Engines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Architectural Skills</w:t>
      </w:r>
      <w:r>
        <w:rPr>
          <w:rFonts w:ascii="Arial" w:hAnsi="Arial" w:cs="Arial"/>
          <w:color w:val="403100" w:themeColor="accent5" w:themeShade="40"/>
        </w:rPr>
        <w:t xml:space="preserve">: Distributed Systems, Cloud Technologies, Microservices Architecture, Scalable Solutions, Data Pipeline Design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Project Management</w:t>
      </w:r>
      <w:r>
        <w:rPr>
          <w:rFonts w:ascii="Arial" w:hAnsi="Arial" w:cs="Arial"/>
          <w:color w:val="403100" w:themeColor="accent5" w:themeShade="40"/>
        </w:rPr>
        <w:t xml:space="preserve">: A/B Testing, Product Thinking, Agile Methodologies, Experimentation Techniques, Cross-functional Collaboration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built high-quality features for improving search engine visibility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enabling seamless user interaction within web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automated data pipelines utilizing </w:t>
      </w:r>
      <w:r>
        <w:rPr>
          <w:rFonts w:ascii="Arial" w:hAnsi="Arial" w:cs="Arial"/>
          <w:b/>
          <w:bCs/>
          <w:color w:val="403100" w:themeColor="accent5" w:themeShade="40"/>
        </w:rPr>
        <w:t xml:space="preserve">Apache 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efficient data ingestion and transformation processes for SEO analytics.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scalable solutions focused on performance by employing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data retrieval and management of large datasets.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creation of A/B testing frameworks to validate improvements in </w:t>
      </w:r>
      <w:r>
        <w:rPr>
          <w:rFonts w:ascii="Arial" w:hAnsi="Arial" w:cs="Arial"/>
          <w:b/>
          <w:bCs/>
          <w:color w:val="403100" w:themeColor="accent5" w:themeShade="40"/>
        </w:rPr>
        <w:t xml:space="preserve">SEO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AEO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providing measurable impact assessments for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search performance through </w:t>
      </w:r>
      <w:r>
        <w:rPr>
          <w:rFonts w:ascii="Arial" w:hAnsi="Arial" w:cs="Arial"/>
          <w:b/>
          <w:bCs/>
          <w:color w:val="403100" w:themeColor="accent5" w:themeShade="40"/>
        </w:rPr>
        <w:t xml:space="preserve">structured data (Schema.org)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implementation, enhancing crawling and indexing by search engines.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marketing teams, integrating technical solutions to align development with growth initiatives and SEO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complex </w:t>
      </w:r>
      <w:r>
        <w:rPr>
          <w:rFonts w:ascii="Arial" w:hAnsi="Arial" w:cs="Arial"/>
          <w:b/>
          <w:bCs/>
          <w:color w:val="403100" w:themeColor="accent5" w:themeShade="40"/>
        </w:rPr>
        <w:t xml:space="preserve">distributed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system reliability and performance metrics using comprehensive observability tools.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in best practices for coding and project delivery, fostering a culture of continuous improvement and knowledge sharing.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NoSQL databases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across multiple projects, enhancing scalability and flexibility in handling unstructured data sources.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thorough system assessments to identify technical debt and recommend modernization strategies to enhance code quality and maintainability.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user experience metrics by applying knowledge of </w:t>
      </w:r>
      <w:r>
        <w:rPr>
          <w:rFonts w:ascii="Arial" w:hAnsi="Arial" w:cs="Arial"/>
          <w:b/>
          <w:bCs/>
          <w:color w:val="403100" w:themeColor="accent5" w:themeShade="40"/>
        </w:rPr>
        <w:t xml:space="preserve">AI-powered Search Engines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Core Web Vitals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during the development cycle, ensuring compliance with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quality checks within </w:t>
      </w:r>
      <w:r>
        <w:rPr>
          <w:rFonts w:ascii="Arial" w:hAnsi="Arial" w:cs="Arial"/>
          <w:b/>
          <w:bCs/>
          <w:color w:val="403100" w:themeColor="accent5" w:themeShade="40"/>
        </w:rPr>
        <w:t xml:space="preserve">DBT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workflows to uphold data integrity and optimization characteristic in ratings for search engines.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Spearheaded initiatives to reduce cloud costs through effective resource management and architectural optimizations in deployed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tools for </w:t>
      </w:r>
      <w:r>
        <w:rPr>
          <w:rFonts w:ascii="Arial" w:hAnsi="Arial" w:cs="Arial"/>
          <w:b/>
          <w:bCs/>
          <w:color w:val="403100" w:themeColor="accent5" w:themeShade="40"/>
        </w:rPr>
        <w:t xml:space="preserve">data warehousing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operations in projects requiring extensive data processing and aggregation, leveraging platforms like </w:t>
      </w:r>
      <w:r>
        <w:rPr>
          <w:rFonts w:ascii="Arial" w:hAnsi="Arial" w:cs="Arial"/>
          <w:b/>
          <w:bCs/>
          <w:color w:val="403100" w:themeColor="accent5" w:themeShade="40"/>
        </w:rPr>
        <w:t xml:space="preserve">Snowflake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or </w:t>
      </w:r>
      <w:r>
        <w:rPr>
          <w:rFonts w:ascii="Arial" w:hAnsi="Arial" w:cs="Arial"/>
          <w:b/>
          <w:bCs/>
          <w:color w:val="403100" w:themeColor="accent5" w:themeShade="40"/>
        </w:rPr>
        <w:t xml:space="preserve">Redshift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Regularly interfaced with cross-functional teams to understand requirements and translate them into technical specifications for new features.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comprehensive end-to-end solutions for company web applications utilizing </w:t>
      </w:r>
      <w:r>
        <w:rPr>
          <w:rFonts w:ascii="Arial" w:hAnsi="Arial" w:cs="Arial"/>
          <w:b/>
          <w:bCs/>
          <w:color w:val="403100" w:themeColor="accent5" w:themeShade="40"/>
        </w:rPr>
        <w:t xml:space="preserve">Ruby on Rails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backend services, ensuring efficient data handling and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design of complex SQL queries to support the information needs of various business stakeholders, streamlining reporting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search capabilities of existing applications by implementing best practices for </w:t>
      </w:r>
      <w:r>
        <w:rPr>
          <w:rFonts w:ascii="Arial" w:hAnsi="Arial" w:cs="Arial"/>
          <w:b/>
          <w:bCs/>
          <w:color w:val="403100" w:themeColor="accent5" w:themeShade="40"/>
        </w:rPr>
        <w:t xml:space="preserve">SEO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resulting in improved organic traffic metrics.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data pipelines using </w:t>
      </w:r>
      <w:r>
        <w:rPr>
          <w:rFonts w:ascii="Arial" w:hAnsi="Arial" w:cs="Arial"/>
          <w:b/>
          <w:bCs/>
          <w:color w:val="403100" w:themeColor="accent5" w:themeShade="40"/>
        </w:rPr>
        <w:t xml:space="preserve">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batch processing of large data sets for analytics and reporting purposes.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defining and tracking project milestones using agile methodologies to ensure timely delivery of high-quality software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researched trends in </w:t>
      </w:r>
      <w:r>
        <w:rPr>
          <w:rFonts w:ascii="Arial" w:hAnsi="Arial" w:cs="Arial"/>
          <w:b/>
          <w:bCs/>
          <w:color w:val="403100" w:themeColor="accent5" w:themeShade="40"/>
        </w:rPr>
        <w:t xml:space="preserve">AEO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to optimize AI answer engine performance and user interaction with information retrieval.</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backup and disaster recovery solutions utilizing </w:t>
      </w:r>
      <w:r>
        <w:rPr>
          <w:rFonts w:ascii="Arial" w:hAnsi="Arial" w:cs="Arial"/>
          <w:b/>
          <w:bCs/>
          <w:color w:val="403100" w:themeColor="accent5" w:themeShade="40"/>
        </w:rPr>
        <w:t xml:space="preserve">cloud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data availability and integrity at all stages of development.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product teams to gather and interpret feature requirements, aligning technical needs with strategic goals.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database interactions while leveraging </w:t>
      </w:r>
      <w:r>
        <w:rPr>
          <w:rFonts w:ascii="Arial" w:hAnsi="Arial" w:cs="Arial"/>
          <w:b/>
          <w:bCs/>
          <w:color w:val="403100" w:themeColor="accent5" w:themeShade="40"/>
        </w:rPr>
        <w:t xml:space="preserve">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to enhance development efficiency and maintainability.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peer code reviews focusing on the use of </w:t>
      </w:r>
      <w:r>
        <w:rPr>
          <w:rFonts w:ascii="Arial" w:hAnsi="Arial" w:cs="Arial"/>
          <w:b/>
          <w:bCs/>
          <w:color w:val="403100" w:themeColor="accent5" w:themeShade="40"/>
        </w:rPr>
        <w:t xml:space="preserve">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software development, improving team standards and overall code quality.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new technologies and frameworks, including </w:t>
      </w:r>
      <w:r>
        <w:rPr>
          <w:rFonts w:ascii="Arial" w:hAnsi="Arial" w:cs="Arial"/>
          <w:b/>
          <w:bCs/>
          <w:color w:val="403100" w:themeColor="accent5" w:themeShade="40"/>
        </w:rPr>
        <w:t xml:space="preserve">big data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facilitate analysis of large datasets, thus enriching decision-making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clear documentation for systems developed, ensuring ease of future development and knowledge sharing across teams.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dynamic web applications using </w:t>
      </w:r>
      <w:r>
        <w:rPr>
          <w:rFonts w:ascii="Arial" w:hAnsi="Arial" w:cs="Arial"/>
          <w:b/>
          <w:bCs/>
          <w:color w:val="403100" w:themeColor="accent5" w:themeShade="40"/>
        </w:rPr>
        <w:t xml:space="preserve">Ruby on Rails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user experience design and application navigability.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development and execution of SQL queries for database operations, enhancing data retrieval techniques for client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SEO-related tasks by ensuring web properties adhered to </w:t>
      </w:r>
      <w:r>
        <w:rPr>
          <w:rFonts w:ascii="Arial" w:hAnsi="Arial" w:cs="Arial"/>
          <w:b/>
          <w:bCs/>
          <w:color w:val="403100" w:themeColor="accent5" w:themeShade="40"/>
        </w:rPr>
        <w:t xml:space="preserve">SEO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best practices and guidelines.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implementation of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improve data flow and processed analytics for user interactions.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team efforts by participating in scrum meetings, promoting agile methodologies across the development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automated test scripts to validate performance against expected outcomes, utilizing tools such as RSpec and Capybara.</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about modern software development practices with respect to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HTML5</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refining front-end capabilities to improve application aesthetics.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application performance via observability tools, providing insights into user behavior and areas requiring optimization.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deploying web applications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simplifying deployment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small feature enhancements and bug fixes across multiple projects, reinforcing fundamental development skills and team collaboration.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familiarity with </w:t>
      </w:r>
      <w:r>
        <w:rPr>
          <w:rFonts w:ascii="Arial" w:hAnsi="Arial" w:cs="Arial"/>
          <w:b/>
          <w:bCs/>
          <w:color w:val="403100" w:themeColor="accent5" w:themeShade="40"/>
        </w:rPr>
        <w:t xml:space="preserve">A/B Testing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through hands-on experience in evaluating feature impact prior to full-scale rollouts.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support for issues arising in maintained applications, fostering continuous operational improvements.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