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Innovative and results-oriented software engineer with 10+ years of experience in designing, developing, and implementing advanced software solutions. Strong expertise in building scalable distributed systems, integrating developer tools, and leveraging AI technologies to enhance developer experiences. Committed to delivering high-quality code and championing best practices within agile environments.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Go, TypeScript, JavaScript, Python, Java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Web Technologies</w:t>
      </w:r>
      <w:r>
        <w:rPr>
          <w:rFonts w:ascii="Arial" w:hAnsi="Arial" w:cs="Arial"/>
          <w:color w:val="403100" w:themeColor="accent5" w:themeShade="40"/>
        </w:rPr>
        <w:t xml:space="preserve">: React, Node.js, Vue.js, HTML5, CSS3</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Backend Technologies</w:t>
      </w:r>
      <w:r>
        <w:rPr>
          <w:rFonts w:ascii="Arial" w:hAnsi="Arial" w:cs="Arial"/>
          <w:color w:val="403100" w:themeColor="accent5" w:themeShade="40"/>
        </w:rPr>
        <w:t xml:space="preserve">: Postgres, MongoDB, gRPC, Kubernetes,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GCP, AWS, Azure, Terraform, OpenShift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CI/CD Tools</w:t>
      </w:r>
      <w:r>
        <w:rPr>
          <w:rFonts w:ascii="Arial" w:hAnsi="Arial" w:cs="Arial"/>
          <w:color w:val="403100" w:themeColor="accent5" w:themeShade="40"/>
        </w:rPr>
        <w:t xml:space="preserve">: GitHub Actions, Jenkins, CircleCI, Travis CI, GitLab CI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Monitoring and Observability</w:t>
      </w:r>
      <w:r>
        <w:rPr>
          <w:rFonts w:ascii="Arial" w:hAnsi="Arial" w:cs="Arial"/>
          <w:color w:val="403100" w:themeColor="accent5" w:themeShade="40"/>
        </w:rPr>
        <w:t xml:space="preserve">: Prometheus, Grafana, ELK Stack, NewRelic, Splunk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DevOps and Tools</w:t>
      </w:r>
      <w:r>
        <w:rPr>
          <w:rFonts w:ascii="Arial" w:hAnsi="Arial" w:cs="Arial"/>
          <w:color w:val="403100" w:themeColor="accent5" w:themeShade="40"/>
        </w:rPr>
        <w:t xml:space="preserve">: Vite, Slack, Discord, Atlassian Suite, Notion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Software Development Principles</w:t>
      </w:r>
      <w:r>
        <w:rPr>
          <w:rFonts w:ascii="Arial" w:hAnsi="Arial" w:cs="Arial"/>
          <w:color w:val="403100" w:themeColor="accent5" w:themeShade="40"/>
        </w:rPr>
        <w:t xml:space="preserve">: Agile, Scrum, TDD, CI/CD, DevOps</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distributed systems primarily using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support enterprise applications and enhance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seamless integrations with </w:t>
      </w:r>
      <w:r>
        <w:rPr>
          <w:rFonts w:ascii="Arial" w:hAnsi="Arial" w:cs="Arial"/>
          <w:b/>
          <w:bCs/>
          <w:color w:val="403100" w:themeColor="accent5" w:themeShade="40"/>
        </w:rPr>
        <w:t xml:space="preserve">JetBrains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VS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enriching the developer toolchain and workflow.</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responsive user interfaces utilizing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high usability and performance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open source projects that optimized developer environment setups, deploying solutions on </w:t>
      </w:r>
      <w:r>
        <w:rPr>
          <w:rFonts w:ascii="Arial" w:hAnsi="Arial" w:cs="Arial"/>
          <w:b/>
          <w:bCs/>
          <w:color w:val="403100" w:themeColor="accent5" w:themeShade="40"/>
        </w:rPr>
        <w:t xml:space="preserve">GCP</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Product and Design teams to conceptualize features that improved remote development experiences.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Established best practices for code quality and documentation, fostering a culture of continuous improvement across the engineering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observability tools such as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monitoring application performance and uptime.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Rapidly developed prototypes to validate new ideas and enhance features in an iterative development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Streamlined development workflows utilizing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automated deployment and CI/CD processes.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security best practices within cloud environments to ensure compliance and safeguard sensitive data.</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Pioneered integrations of </w:t>
      </w:r>
      <w:r>
        <w:rPr>
          <w:rFonts w:ascii="Arial" w:hAnsi="Arial" w:cs="Arial"/>
          <w:b/>
          <w:bCs/>
          <w:color w:val="403100" w:themeColor="accent5" w:themeShade="40"/>
        </w:rPr>
        <w:t xml:space="preserve">gRPC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inter-service communication within microservices architecture.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Fostered collaboration with Customer Success teams to effectively address user feedback and enhance product offerings.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technical discussions, contributing to team learning and knowledge sharing.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external contributors in the open source community, promoting contributions and advancements in developer tooling.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containerization technologies such as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create isolated development environments for application deployment.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Advanced internal tooling for better task management and communication using platforms like </w:t>
      </w:r>
      <w:r>
        <w:rPr>
          <w:rFonts w:ascii="Arial" w:hAnsi="Arial" w:cs="Arial"/>
          <w:b/>
          <w:bCs/>
          <w:color w:val="403100" w:themeColor="accent5" w:themeShade="40"/>
        </w:rPr>
        <w:t xml:space="preserve">Notion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Slack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back-end services and APIs using </w:t>
      </w:r>
      <w:r>
        <w:rPr>
          <w:rFonts w:ascii="Arial" w:hAnsi="Arial" w:cs="Arial"/>
          <w:b/>
          <w:bCs/>
          <w:color w:val="403100" w:themeColor="accent5" w:themeShade="40"/>
        </w:rPr>
        <w:t xml:space="preserve">Go</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robustness and scalability for enterprise-level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microservices architecture to support high-availability requirements and quicker deployments.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front-end components built with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TypeScript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into existing platforms to modernize the user experience.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with relational databases such as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design and implement data models that fit use case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Agile ceremonies, ensuring continuous delivery and responsiveness to changing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developer collaboration tools utilizing APIs from services like </w:t>
      </w:r>
      <w:r>
        <w:rPr>
          <w:rFonts w:ascii="Arial" w:hAnsi="Arial" w:cs="Arial"/>
          <w:b/>
          <w:bCs/>
          <w:color w:val="403100" w:themeColor="accent5" w:themeShade="40"/>
        </w:rPr>
        <w:t xml:space="preserve">Slack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Discord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team communication.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Incorporated industry-standard logging and monitoring using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leading to better insight into application health and performance.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CI/CD pipelines using </w:t>
      </w:r>
      <w:r>
        <w:rPr>
          <w:rFonts w:ascii="Arial" w:hAnsi="Arial" w:cs="Arial"/>
          <w:b/>
          <w:bCs/>
          <w:color w:val="403100" w:themeColor="accent5" w:themeShade="40"/>
        </w:rPr>
        <w:t xml:space="preserve">GitHub Actions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development and deployment processes across multiple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programming sessions to foster a collaborative environment that encouraged code quality and shared knowledge.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Experimented with and adopted emerging technologies relevant to developer tooling and software development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Advocated for the adoption of best practices in security and data privacy during software development cycles.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all phases of development across systems to provide transparency and support ongoing team education.</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development of web applications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delivering responsive interfaces.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API development projects leveraging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modularity and long-term maintenance.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back-end database integration using </w:t>
      </w:r>
      <w:r>
        <w:rPr>
          <w:rFonts w:ascii="Arial" w:hAnsi="Arial" w:cs="Arial"/>
          <w:b/>
          <w:bCs/>
          <w:color w:val="403100" w:themeColor="accent5" w:themeShade="40"/>
        </w:rPr>
        <w:t xml:space="preserve">Postgres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smooth data operations and storage solutions.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debugging and troubleshooting processes, enhancing application stability and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in Agile teams to complete development sprints, ensuring timely delivery in project phases.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to maintain code quality and shared understanding among team members.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maintaining consistent workflow and project organization throughout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tests in accordance with </w:t>
      </w:r>
      <w:r>
        <w:rPr>
          <w:rFonts w:ascii="Arial" w:hAnsi="Arial" w:cs="Arial"/>
          <w:b/>
          <w:bCs/>
          <w:color w:val="403100" w:themeColor="accent5" w:themeShade="40"/>
        </w:rPr>
        <w:t xml:space="preserve">TDD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features meet acceptance criteria and function as intended.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UX/UI designers to translate designs into functional, performance-oriented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foundational knowledge of CI/CD processes, contributing to streamlined workflows and faster release cycles.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