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Front-end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Experienced Front-end Engineer with over 10 years of expertise in developing scalable and performant websites using WordPress, PHP, and modern front-end technologies. Proven track record of implementing custom themes and optimizing web applications for accessibility and performance.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PHP, JavaScript, TypeScript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Web Technologies</w:t>
      </w:r>
      <w:r>
        <w:rPr>
          <w:rFonts w:ascii="Arial" w:hAnsi="Arial" w:cs="Arial"/>
          <w:color w:val="403100" w:themeColor="accent5" w:themeShade="40"/>
        </w:rPr>
        <w:t xml:space="preserve">: WordPress, HTML, CSS, SASS, LESS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and Libraries</w:t>
      </w:r>
      <w:r>
        <w:rPr>
          <w:rFonts w:ascii="Arial" w:hAnsi="Arial" w:cs="Arial"/>
          <w:color w:val="403100" w:themeColor="accent5" w:themeShade="40"/>
        </w:rPr>
        <w:t xml:space="preserve">: React, Gutenberg, Bootstrap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Tools</w:t>
      </w:r>
      <w:r>
        <w:rPr>
          <w:rFonts w:ascii="Arial" w:hAnsi="Arial" w:cs="Arial"/>
          <w:color w:val="403100" w:themeColor="accent5" w:themeShade="40"/>
        </w:rPr>
        <w:t xml:space="preserve">: Git, Gulp, Webpack, Grunt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Performance Optimization</w:t>
      </w:r>
      <w:r>
        <w:rPr>
          <w:rFonts w:ascii="Arial" w:hAnsi="Arial" w:cs="Arial"/>
          <w:color w:val="403100" w:themeColor="accent5" w:themeShade="40"/>
        </w:rPr>
        <w:t xml:space="preserve">: Core Web Vitals, Lighthouse, Lazy Loading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Accessibility and Compliance</w:t>
      </w:r>
      <w:r>
        <w:rPr>
          <w:rFonts w:ascii="Arial" w:hAnsi="Arial" w:cs="Arial"/>
          <w:color w:val="403100" w:themeColor="accent5" w:themeShade="40"/>
        </w:rPr>
        <w:t xml:space="preserve">: WCAG 2.0 AA, ARIA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CMS Tools</w:t>
      </w:r>
      <w:r>
        <w:rPr>
          <w:rFonts w:ascii="Arial" w:hAnsi="Arial" w:cs="Arial"/>
          <w:color w:val="403100" w:themeColor="accent5" w:themeShade="40"/>
        </w:rPr>
        <w:t xml:space="preserve">: Advanced Custom Fields (ACF Pro), Gravity Forms, WooCommerce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Analytics and Tracking</w:t>
      </w:r>
      <w:r>
        <w:rPr>
          <w:rFonts w:ascii="Arial" w:hAnsi="Arial" w:cs="Arial"/>
          <w:color w:val="403100" w:themeColor="accent5" w:themeShade="40"/>
        </w:rPr>
        <w:t xml:space="preserve">: GA4, Google Tag Manager (GTM)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Front-end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 corporate website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WordPress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with a focus on performance optimization and accessibility compliance.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a custom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WordPress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theme based on _s, utilizing clean architecture and component-based design.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Translated annotated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Figma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designs into production-ready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responsive layouts and reusable components such as hero sections, grids, and forms, ensuring keyboard/focus support for accessibility.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Advanced Custom Fields (ACF Pro)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content modeling, including repeaters and structured data to enhance site functionality.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web performance by implementing lazy loading, srcset for images, and minimizing layout shifts to improve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Core Web Vitals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the QA team to ensure cross-browser compatibility and device responsiveness across iOS and Android platforms.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Google Tag Manager (GTM)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Google Analytics 4 (GA4)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tracking seamlessly into the site for comprehensive analytics capabilities.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Followed development best practices including code reviews, CI workflows, and agile methodologies to maintain high quality of work.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a lightweight design system fostering reusability across projects.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knowledge sharing with peers, conducting code walkthroughs to enhance team collaboration and skill development.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version control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actively participated in pull request reviews to uphold code quality.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accessibility best practices (WCAG) within all components to ensure user-friendly experiences for all visitors.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interactive UI elements such as megamenus and sticky headers utilizing modern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techniques.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effective relationships with clients, ensuring the timely delivery of quality work that meets project expectations.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Mid-level Front-end Developer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Engineered custom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WordPress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solutions for multiple clients, focusing on user experience and site navigation improvements.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reusable JavaScript components to enhance interactivity and improve performance across web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Responsible for troubleshooting and debugging issues within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WordPress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sites, ensuring optimal functionality.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Employed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HTML5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CSS3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create responsive designs that cater to varied user devices and screen sizes.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repositories to track changes and collaborate effectively with fellow developers on project tasks.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SASS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modularize stylesheets for easier maintenance and improved loading times.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and deployed marketing landing pages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WordPress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templates and custom functions.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various API integrations for improved site functionality and third-party service connectivity.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tools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Lighthouse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performance metric evaluations and enhancement recommendations.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migration of legacy sites to modern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WordPress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architectures, ensuring minimal disruption to client services.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training materials and conducted sessions for junior developers for enhanced team capability.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thorough documentation on workflows, coding standards, and project insights to encourage knowledge sharing.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Front-end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senior developers in the design and implementation of user interfaces based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WordPress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to build and customize themes from scratch, gaining proficiency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PHP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front-end development essentials.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Facilitated the integration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Google Analytics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into web pages for data tracking and user behavior analysis.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the development of internal projects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basic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learning purposes.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optimization of websites for SEO, focusing on site structure and metadata improvements.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 and discussions to gain insights into best development practices.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basic troubleshooting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WordPress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installations, resolving common issues independently.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simple, engaging web layouts for small business websites, focusing on clarity and usability.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alongside designers to understand user experience best practices and incorporate feedback into projects.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personal web projects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WordPress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growth in practical coding experience.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