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6739ED5A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IT Engineer</w:t>
      </w:r>
    </w:p>
    <w:p w14:paraId="2A63E315" w14:textId="2190792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6E5AAB" w:rsidRPr="006E5AAB">
          <w:rPr>
            <w:color w:val="403100" w:themeColor="accent5" w:themeShade="40"/>
            <w:sz w:val="24"/>
            <w:szCs w:val="24"/>
          </w:rPr>
          <w:t>Houston, TX 77047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IT professional with 10+ years of experience in managed services and IT support. Proven expertise in network management, technical support, and incident resolution. Strong problem-solving skills with a commitment to delivering superior service and maintaining client satisfaction. Adept in leveraging a diverse technology stack to troubleshoot and resolve complex IT challenges efficiently.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Networking</w:t>
      </w:r>
      <w:r>
        <w:rPr>
          <w:rFonts w:ascii="Arial" w:hAnsi="Arial" w:cs="Arial"/>
          <w:color w:val="403100" w:themeColor="accent5" w:themeShade="40"/>
        </w:rPr>
        <w:t xml:space="preserve">: Cisco, Juniper, Palo Alto, Sonicwall, F5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Virtualization</w:t>
      </w:r>
      <w:r>
        <w:rPr>
          <w:rFonts w:ascii="Arial" w:hAnsi="Arial" w:cs="Arial"/>
          <w:color w:val="403100" w:themeColor="accent5" w:themeShade="40"/>
        </w:rPr>
        <w:t xml:space="preserve">: VMware, Hyper-V, Citrix, Nutanix, Oracle VM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Operating Systems</w:t>
      </w:r>
      <w:r>
        <w:rPr>
          <w:rFonts w:ascii="Arial" w:hAnsi="Arial" w:cs="Arial"/>
          <w:color w:val="403100" w:themeColor="accent5" w:themeShade="40"/>
        </w:rPr>
        <w:t xml:space="preserve">: Windows Server 2012-Current, Linux, Active Directory, Microsoft 365, Office 365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Monitoring &amp; Management Tools</w:t>
      </w:r>
      <w:r>
        <w:rPr>
          <w:rFonts w:ascii="Arial" w:hAnsi="Arial" w:cs="Arial"/>
          <w:color w:val="403100" w:themeColor="accent5" w:themeShade="40"/>
        </w:rPr>
        <w:t xml:space="preserve">: ConnectWise Manage, Kaseya VSA, LogicMonitor, Nagios, SolarWinds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Hardware/Software Support</w:t>
      </w:r>
      <w:r>
        <w:rPr>
          <w:rFonts w:ascii="Arial" w:hAnsi="Arial" w:cs="Arial"/>
          <w:color w:val="403100" w:themeColor="accent5" w:themeShade="40"/>
        </w:rPr>
        <w:t xml:space="preserve">: NetApp, HP, Aruba, Meraki, Fortinet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Communication Skills</w:t>
      </w:r>
      <w:r>
        <w:rPr>
          <w:rFonts w:ascii="Arial" w:hAnsi="Arial" w:cs="Arial"/>
          <w:color w:val="403100" w:themeColor="accent5" w:themeShade="40"/>
        </w:rPr>
        <w:t xml:space="preserve">: Technical Documentation, Client Communication, Team Collaboration, Escalation Management, Stakeholder Updates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74AC09E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IT Engineer</w:t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Provided comprehensive support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network technologies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including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Cisco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Palo Alto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Sonicwall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facilitating direct troubleshooting and maintenance of client network infrastructures.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Managed incoming service tickets with an emphasis on prioritizing critical issues and escalating to management when necessary, maintaining a balance of timely responses and thorough resolution processes.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Kaseya VSA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ConnectWise Manage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ticket tracking and incident management, ensuring all technical issues were logged and appropriately handled throughout the triage process.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Analyzed and interpreted logs from various monitoring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Nagios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LogicMonitor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identify potential failures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network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datacenter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security technologies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recommending necessary actions to clients for ongoing improvement.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Provided onsite and remote support for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Windows Server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desktop environments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troubleshooting issues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Active Directory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Microsoft 365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other core applications to ensure seamless client operations.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Interacted directly with telecommunications vendors to manage incidents involving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hardware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software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that client concerns were addressed promptly and efficiently.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detailed service reports documenting technical issues and their resolutions, effectively communicating changes and updates to both clients and internal teams.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Acted as a technical escalation point for junior technicians, sharing knowledge on troubleshooting procedures and resolving complex issues that required advanced expertise.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maintained documentation of IT processes and best practices to facilitate continuity and enhance service delivery across the team.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project coordinators and internal teams to streamline support ticket assignments, improving workflow and response times for clients.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professional communication with clients, focused on building relationships and fostering trust through regular updates and status reports during ongoing incidents.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a rotation for on-call support, addressing urgent client concerns outside of standard hours while maintaining availability for emergency troubleshooting duties.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Identified opportunities for operational improvements, implementing new processes and tools that enhanced the overall efficiency of the service desk team.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Executed service requests involving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network hardware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including installation and configuration of devices from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NetApp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HP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contributing to the enhancement of client technology infrastructures.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Enhanced understanding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virtual environments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contributing to support for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Multi-Server Remote Desktop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setups and ensuring robust access for users.</w:t>
      </w:r>
    </w:p>
    <w:p w14:paraId="558B6102" w14:textId="2D524D0E" w:rsidR="009B3804" w:rsidRDefault="00E11F6C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Delivered crucial troubleshooting support across a broad spectrum of IT systems, focusing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network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security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datacenter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management ensuring alignment with client specifications.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network solutions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Cisco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Juniper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technologies, enhancing client capabilities through robust security practices and support systems.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ConnectWise Manage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Kaseya VSA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ticketing processes, ensuring clarity in communication regarding client issues and effective resolution management.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Executed maintenance tasks for ICT hardware and software, ensuring operational uptime through proactive monitoring and swift issue resolution practices.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Microsoft 365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cloud offerings, optimizing user experience by troubleshooting and configuring access to tools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Office 365 Exchange Online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incident management processes, managing escalations effectively while collaborating with vendors on the resolution of critical technical issues.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best practice documentation and guidelines for junior engineers, focusing on enhancing overall team capabilities.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continuous training and workshops focusing on emerging technologies within the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industry, enabling skill enhancements and impact on service delivery.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Actively engaged in maintaining security protocols for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virtual desktop environments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compliance with industry standards and best practices.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documentation of incidents and resolutions, ensuring seamless knowledge transfer within the team and improving response times for recurring issues.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Facilitated direct communication with clients regarding service updates, demonstrating a commitment to transparency and proactive customer service.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regular system evaluations and audits to identify vulnerabilities within the systems supported.</w:t>
      </w:r>
    </w:p>
    <w:p w14:paraId="3FA17BFF" w14:textId="77437C5B" w:rsidR="009B3804" w:rsidRDefault="002917FF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>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managing service tickets focused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desktop support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providing technical assistance to users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Windows Server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desktop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issues.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expertise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Microsoft 365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Active Directory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supporting users in accessing and utilizing cloud-based services effectively.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hands-on troubleshooting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network hardware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including routers and switches to maintain quality of service for the clients.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team members on maintaining internal documentation for troubleshooting processes which led to improved service desk performance.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Executed installations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VPNs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Cisco AnyConnect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supported remote access solutions for users.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the setup and maintenance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VoIP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systems, including configuration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Sonicwall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firewalls, contributing to overall client communication effectiveness.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ticketing systems to track and manage user-related issues, ensuring timely resolution and documentation of incidents.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Effectively communicated with clients regarding the status of their issues, fostering strong relationships and ensuring a high level of client satisfaction.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executing software updates and system upgrades pertinent to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Windows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associated business applications.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on-site support for clients as required, addressing immediate technical issues and contributing to overall service quality.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FDA410" w14:textId="77777777" w:rsidR="0067323F" w:rsidRDefault="0067323F">
      <w:r>
        <w:separator/>
      </w:r>
    </w:p>
  </w:endnote>
  <w:endnote w:type="continuationSeparator" w:id="0">
    <w:p w14:paraId="7DB16876" w14:textId="77777777" w:rsidR="0067323F" w:rsidRDefault="006732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BF6735" w14:textId="77777777" w:rsidR="0067323F" w:rsidRDefault="0067323F">
      <w:r>
        <w:separator/>
      </w:r>
    </w:p>
  </w:footnote>
  <w:footnote w:type="continuationSeparator" w:id="0">
    <w:p w14:paraId="04492368" w14:textId="77777777" w:rsidR="0067323F" w:rsidRDefault="006732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90</cp:revision>
  <dcterms:created xsi:type="dcterms:W3CDTF">2024-11-08T12:53:00Z</dcterms:created>
  <dcterms:modified xsi:type="dcterms:W3CDTF">2026-04-06T17:04:00Z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