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Mechanical Systems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Mechanical Systems Engineer with over 10 years of extensive experience in nuclear system design, mechanical engineering, and project management. Proven expertise in system analysis, design optimization, and compliance with quality standards in the renewable energy sector. Strong capability in collaborating with cross-functional teams to deliver complex engineering projects on time and within specifications.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Engineering Skills</w:t>
      </w:r>
      <w:r>
        <w:rPr>
          <w:rFonts w:ascii="Arial" w:hAnsi="Arial" w:cs="Arial"/>
          <w:color w:val="403100" w:themeColor="accent5" w:themeShade="40"/>
        </w:rPr>
        <w:t xml:space="preserve">: Mechanical Engineering, Nuclear Engineering, Systems Engineering, Thermodynamics, Fluid Dynamics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Design and Analysis Tools</w:t>
      </w:r>
      <w:r>
        <w:rPr>
          <w:rFonts w:ascii="Arial" w:hAnsi="Arial" w:cs="Arial"/>
          <w:color w:val="403100" w:themeColor="accent5" w:themeShade="40"/>
        </w:rPr>
        <w:t xml:space="preserve">: AutoCAD, SolidWorks, ANSYS, MATLAB, Piping and Instrumentation Diagrams (P&amp;ID)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Project Management Tools</w:t>
      </w:r>
      <w:r>
        <w:rPr>
          <w:rFonts w:ascii="Arial" w:hAnsi="Arial" w:cs="Arial"/>
          <w:color w:val="403100" w:themeColor="accent5" w:themeShade="40"/>
        </w:rPr>
        <w:t xml:space="preserve">: MS Project, Trello, JIRA, Primavera, Aconex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Quality and Compliance Standards</w:t>
      </w:r>
      <w:r>
        <w:rPr>
          <w:rFonts w:ascii="Arial" w:hAnsi="Arial" w:cs="Arial"/>
          <w:color w:val="403100" w:themeColor="accent5" w:themeShade="40"/>
        </w:rPr>
        <w:t xml:space="preserve">: ISO 9001, NQA-1, ASME, NRC Regulations, Code of Federal Regulations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and Simulation</w:t>
      </w:r>
      <w:r>
        <w:rPr>
          <w:rFonts w:ascii="Arial" w:hAnsi="Arial" w:cs="Arial"/>
          <w:color w:val="403100" w:themeColor="accent5" w:themeShade="40"/>
        </w:rPr>
        <w:t xml:space="preserve">: Python, C++, FORTRAN, Simulink, Modelica</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Mechanical Systems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comprehensive </w:t>
      </w:r>
      <w:r>
        <w:rPr>
          <w:rFonts w:ascii="Arial" w:hAnsi="Arial" w:cs="Arial"/>
          <w:b/>
          <w:bCs/>
          <w:color w:val="403100" w:themeColor="accent5" w:themeShade="40"/>
        </w:rPr>
        <w:t xml:space="preserve">thermal hydraulic analysis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w:t>
      </w:r>
      <w:r>
        <w:rPr>
          <w:rFonts w:ascii="Arial" w:hAnsi="Arial" w:cs="Arial"/>
          <w:b/>
          <w:bCs/>
          <w:color w:val="403100" w:themeColor="accent5" w:themeShade="40"/>
        </w:rPr>
        <w:t xml:space="preserve">BWRX-300 SMR system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design, ensuring compliance with </w:t>
      </w:r>
      <w:r>
        <w:rPr>
          <w:rFonts w:ascii="Arial" w:hAnsi="Arial" w:cs="Arial"/>
          <w:b/>
          <w:bCs/>
          <w:color w:val="403100" w:themeColor="accent5" w:themeShade="40"/>
        </w:rPr>
        <w:t xml:space="preserve">NRC regulations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quality standards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elaborate </w:t>
      </w:r>
      <w:r>
        <w:rPr>
          <w:rFonts w:ascii="Arial" w:hAnsi="Arial" w:cs="Arial"/>
          <w:b/>
          <w:bCs/>
          <w:color w:val="403100" w:themeColor="accent5" w:themeShade="40"/>
        </w:rPr>
        <w:t xml:space="preserve">mechanical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including </w:t>
      </w:r>
      <w:r>
        <w:rPr>
          <w:rFonts w:ascii="Arial" w:hAnsi="Arial" w:cs="Arial"/>
          <w:b/>
          <w:bCs/>
          <w:color w:val="403100" w:themeColor="accent5" w:themeShade="40"/>
        </w:rPr>
        <w:t xml:space="preserve">piping and instrumentation diagrams (P&amp;ID)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various nuclear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multi-disciplinary teams to facilitate design optimization and resolve complex engineering challenges during the construction phase.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Coordinated with external partners and suppliers to ensure timely delivery of </w:t>
      </w:r>
      <w:r>
        <w:rPr>
          <w:rFonts w:ascii="Arial" w:hAnsi="Arial" w:cs="Arial"/>
          <w:b/>
          <w:bCs/>
          <w:color w:val="403100" w:themeColor="accent5" w:themeShade="40"/>
        </w:rPr>
        <w:t xml:space="preserve">engineering specifications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project documentation.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Reviewed </w:t>
      </w:r>
      <w:r>
        <w:rPr>
          <w:rFonts w:ascii="Arial" w:hAnsi="Arial" w:cs="Arial"/>
          <w:b/>
          <w:bCs/>
          <w:color w:val="403100" w:themeColor="accent5" w:themeShade="40"/>
        </w:rPr>
        <w:t xml:space="preserve">Field Change Notices (FCN)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Non-Conformance Reports (NCR)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systematically, improving the compliance monitoring process by streamlining communication between involved parties.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ANSYS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MATLAB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detailed design simulations, significantly enhancing accuracy in performance predictions of mechanical components.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support and guidance for site-engineering activities, solving on-site engineering issues as they arose with innovative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integration and execution of engineering deliverables necessary for the </w:t>
      </w:r>
      <w:r>
        <w:rPr>
          <w:rFonts w:ascii="Arial" w:hAnsi="Arial" w:cs="Arial"/>
          <w:b/>
          <w:bCs/>
          <w:color w:val="403100" w:themeColor="accent5" w:themeShade="40"/>
        </w:rPr>
        <w:t xml:space="preserve">fabrication phase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of projects, ensuring alignment with design objectives.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effective planning techniques using </w:t>
      </w:r>
      <w:r>
        <w:rPr>
          <w:rFonts w:ascii="Arial" w:hAnsi="Arial" w:cs="Arial"/>
          <w:b/>
          <w:bCs/>
          <w:color w:val="403100" w:themeColor="accent5" w:themeShade="40"/>
        </w:rPr>
        <w:t xml:space="preserve">MS Project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scheduling and resource allocation during project execution phases.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customer representatives to capture requirements effectively, ensuring alignment between design and customer expectations.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knowledge transfer sessions on </w:t>
      </w:r>
      <w:r>
        <w:rPr>
          <w:rFonts w:ascii="Arial" w:hAnsi="Arial" w:cs="Arial"/>
          <w:b/>
          <w:bCs/>
          <w:color w:val="403100" w:themeColor="accent5" w:themeShade="40"/>
        </w:rPr>
        <w:t xml:space="preserve">nuclear safety principles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best practices, enhancing team awareness of compliance obligations.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and executed preventive and corrective actions based on audit findings, enhancing quality assurance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technical aspects of design and construction activities, conducting thorough reviews of project plans and specifications to ensure alignment with project goals.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w:t>
      </w:r>
      <w:r>
        <w:rPr>
          <w:rFonts w:ascii="Arial" w:hAnsi="Arial" w:cs="Arial"/>
          <w:b/>
          <w:bCs/>
          <w:color w:val="403100" w:themeColor="accent5" w:themeShade="40"/>
        </w:rPr>
        <w:t xml:space="preserve">design trade studies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evaluate and select alternative design concepts, facilitating informed decision-making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creation of internal training materials on </w:t>
      </w:r>
      <w:r>
        <w:rPr>
          <w:rFonts w:ascii="Arial" w:hAnsi="Arial" w:cs="Arial"/>
          <w:b/>
          <w:bCs/>
          <w:color w:val="403100" w:themeColor="accent5" w:themeShade="40"/>
        </w:rPr>
        <w:t xml:space="preserve">engineering 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regulatory compliance for new team members.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monitored project progress, adapting strategies to mitigate risks and prevent project delays.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development of </w:t>
      </w:r>
      <w:r>
        <w:rPr>
          <w:rFonts w:ascii="Arial" w:hAnsi="Arial" w:cs="Arial"/>
          <w:b/>
          <w:bCs/>
          <w:color w:val="403100" w:themeColor="accent5" w:themeShade="40"/>
        </w:rPr>
        <w:t xml:space="preserve">process flow diagrams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engineering specifications for various mechanical and nuclear systems projects across multiple sites.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project management teams to ensure seamless integration of engineering designs into the overall project lifecycle.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essential </w:t>
      </w:r>
      <w:r>
        <w:rPr>
          <w:rFonts w:ascii="Arial" w:hAnsi="Arial" w:cs="Arial"/>
          <w:b/>
          <w:bCs/>
          <w:color w:val="403100" w:themeColor="accent5" w:themeShade="40"/>
        </w:rPr>
        <w:t xml:space="preserve">thermodynamic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heat transfer calculations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the accuracy of system requirements and specifications during the design phase.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SolidWorks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3D modeling of critical mechanical components, facilitating better visualization and analysis during design iterations.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quality management systems aligning with </w:t>
      </w:r>
      <w:r>
        <w:rPr>
          <w:rFonts w:ascii="Arial" w:hAnsi="Arial" w:cs="Arial"/>
          <w:b/>
          <w:bCs/>
          <w:color w:val="403100" w:themeColor="accent5" w:themeShade="40"/>
        </w:rPr>
        <w:t xml:space="preserve">ISO 9001</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NQA-1</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contributing to the effective compliance framework within engineering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design verification processes by conducting rigorous </w:t>
      </w:r>
      <w:r>
        <w:rPr>
          <w:rFonts w:ascii="Arial" w:hAnsi="Arial" w:cs="Arial"/>
          <w:b/>
          <w:bCs/>
          <w:color w:val="403100" w:themeColor="accent5" w:themeShade="40"/>
        </w:rPr>
        <w:t xml:space="preserve">technical review meetings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maintaining clear documentation of changes and decisions.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regular updates to the engineering leadership team regarding project milestones and technical challenges encountered during the design phase.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Primavera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comprehensive project scheduling, promoting transparency and effective communication among team members reflecting progress towards milestones.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innovative designs enhancing system operability while adhering strictly to </w:t>
      </w:r>
      <w:r>
        <w:rPr>
          <w:rFonts w:ascii="Arial" w:hAnsi="Arial" w:cs="Arial"/>
          <w:b/>
          <w:bCs/>
          <w:color w:val="403100" w:themeColor="accent5" w:themeShade="40"/>
        </w:rPr>
        <w:t xml:space="preserve">compliance with safety regulations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industry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Investigated non-conformities and devised practical solutions to restore compliance, improving overall project quality outcomes.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training workshops focusing on advancements in </w:t>
      </w:r>
      <w:r>
        <w:rPr>
          <w:rFonts w:ascii="Arial" w:hAnsi="Arial" w:cs="Arial"/>
          <w:b/>
          <w:bCs/>
          <w:color w:val="403100" w:themeColor="accent5" w:themeShade="40"/>
        </w:rPr>
        <w:t xml:space="preserve">mechanical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nuclear system design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enriching both personal and team expertise.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discussions with cross-functional teams to reconcile project designs with operational feasibility, ensuring project success.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design phase of mechanical systems, focusing on </w:t>
      </w:r>
      <w:r>
        <w:rPr>
          <w:rFonts w:ascii="Arial" w:hAnsi="Arial" w:cs="Arial"/>
          <w:b/>
          <w:bCs/>
          <w:color w:val="403100" w:themeColor="accent5" w:themeShade="40"/>
        </w:rPr>
        <w:t xml:space="preserve">heat transfer and fluid flow analysis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while contributing to the development of </w:t>
      </w:r>
      <w:r>
        <w:rPr>
          <w:rFonts w:ascii="Arial" w:hAnsi="Arial" w:cs="Arial"/>
          <w:b/>
          <w:bCs/>
          <w:color w:val="403100" w:themeColor="accent5" w:themeShade="40"/>
        </w:rPr>
        <w:t xml:space="preserve">engineering specifications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senior engineers with the assembly of technical documents outlining system requirements and specifications to meet project objectives.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preliminary analysis for nuclear components using industry-standard software, ensuring operational robustness and compliance with safety metrics.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the creation and maintenance of </w:t>
      </w:r>
      <w:r>
        <w:rPr>
          <w:rFonts w:ascii="Arial" w:hAnsi="Arial" w:cs="Arial"/>
          <w:b/>
          <w:bCs/>
          <w:color w:val="403100" w:themeColor="accent5" w:themeShade="40"/>
        </w:rPr>
        <w:t xml:space="preserve">documentation for compliance with regulatory standards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the accessibility of critical engineering records.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project execution by preparing accurate </w:t>
      </w:r>
      <w:r>
        <w:rPr>
          <w:rFonts w:ascii="Arial" w:hAnsi="Arial" w:cs="Arial"/>
          <w:b/>
          <w:bCs/>
          <w:color w:val="403100" w:themeColor="accent5" w:themeShade="40"/>
        </w:rPr>
        <w:t xml:space="preserve">engineering drawings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ensuring their timely release for fabrication and construction phases.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the QA team to perform </w:t>
      </w:r>
      <w:r>
        <w:rPr>
          <w:rFonts w:ascii="Arial" w:hAnsi="Arial" w:cs="Arial"/>
          <w:b/>
          <w:bCs/>
          <w:color w:val="403100" w:themeColor="accent5" w:themeShade="40"/>
        </w:rPr>
        <w:t xml:space="preserve">quality compliance checks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identifying discrepancies in design and construction, and proposing corrective measures.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w:t>
      </w:r>
      <w:r>
        <w:rPr>
          <w:rFonts w:ascii="Arial" w:hAnsi="Arial" w:cs="Arial"/>
          <w:b/>
          <w:bCs/>
          <w:color w:val="403100" w:themeColor="accent5" w:themeShade="40"/>
        </w:rPr>
        <w:t xml:space="preserve">design optimization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improving energy efficiency and overall performance of mechanical systems in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Supervised regular updates and modifications of </w:t>
      </w:r>
      <w:r>
        <w:rPr>
          <w:rFonts w:ascii="Arial" w:hAnsi="Arial" w:cs="Arial"/>
          <w:b/>
          <w:bCs/>
          <w:color w:val="403100" w:themeColor="accent5" w:themeShade="40"/>
        </w:rPr>
        <w:t xml:space="preserve">mechanical system designs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based on findings from quality and safety audits.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programming tools like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simulations and automation of repetitive tasks in mechanical system design workflows, improving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peer reviews to enhance the quality of design outputs and foster a culture of continuous improvement and mutual support within the engineering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coordination of </w:t>
      </w:r>
      <w:r>
        <w:rPr>
          <w:rFonts w:ascii="Arial" w:hAnsi="Arial" w:cs="Arial"/>
          <w:b/>
          <w:bCs/>
          <w:color w:val="403100" w:themeColor="accent5" w:themeShade="40"/>
        </w:rPr>
        <w:t xml:space="preserve">engineering deliverables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project milestones, ensuring adherence to timelines and technical requirements.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