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D3A930" w14:textId="40AEBB70" w:rsidR="009B3804" w:rsidRDefault="00262B28">
      <w:pPr>
        <w:pStyle w:val="Title"/>
        <w:spacing w:line="276" w:lineRule="auto"/>
        <w:rPr>
          <w:b/>
          <w:bCs/>
          <w:color w:val="AA3B19" w:themeColor="accent6" w:themeShade="BF"/>
        </w:rPr>
      </w:pPr>
      <w:r w:rsidRPr="00262B28">
        <w:rPr>
          <w:b/>
          <w:bCs/>
          <w:color w:val="AA3B19" w:themeColor="accent6" w:themeShade="BF"/>
        </w:rPr>
        <w:t>JUSTIN</w:t>
      </w:r>
      <w:r>
        <w:rPr>
          <w:b/>
          <w:bCs/>
          <w:color w:val="AA3B19" w:themeColor="accent6" w:themeShade="BF"/>
        </w:rPr>
        <w:t xml:space="preserve"> </w:t>
      </w:r>
      <w:r w:rsidRPr="00262B28">
        <w:rPr>
          <w:b/>
          <w:bCs/>
          <w:color w:val="AA3B19" w:themeColor="accent6" w:themeShade="BF"/>
        </w:rPr>
        <w:t>ALLEN</w:t>
      </w:r>
    </w:p>
    <w:p w14:paraId="080E5F1F" w14:textId="6739ED5A" w:rsidR="009B3804" w:rsidRDefault="00000000">
      <w:pPr>
        <w:pStyle w:val="Subtitle"/>
        <w:spacing w:line="276" w:lineRule="auto"/>
        <w:rPr>
          <w:rFonts w:cs="Arial"/>
          <w:b/>
          <w:bCs/>
          <w:color w:val="AA3B19" w:themeColor="accent6" w:themeShade="BF"/>
          <w:spacing w:val="20"/>
          <w:sz w:val="56"/>
          <w:szCs w:val="56"/>
        </w:rPr>
      </w:pPr>
      <w:r>
        <w:rPr>
          <w:rFonts w:cs="Arial"/>
          <w:b/>
          <w:bCs/>
          <w:color w:val="AA3B19" w:themeColor="accent6" w:themeShade="BF"/>
          <w:spacing w:val="20"/>
          <w:sz w:val="40"/>
          <w:szCs w:val="40"/>
        </w:rPr>
        <w:t xml:space="preserve">DevOps Engineer</w:t>
      </w:r>
    </w:p>
    <w:p w14:paraId="2A63E315" w14:textId="21907927" w:rsidR="009B3804" w:rsidRDefault="00000000">
      <w:pPr>
        <w:pStyle w:val="Style4"/>
        <w:pBdr>
          <w:left w:val="single" w:sz="48" w:space="1" w:color="FEC306" w:themeColor="accent5"/>
        </w:pBdr>
        <w:spacing w:line="360" w:lineRule="auto"/>
        <w:rPr>
          <w:color w:val="403100" w:themeColor="accent5" w:themeShade="40"/>
          <w:sz w:val="24"/>
          <w:szCs w:val="24"/>
        </w:rPr>
      </w:pPr>
      <w:r>
        <w:rPr>
          <w:color w:val="403100" w:themeColor="accent5" w:themeShade="40"/>
          <w:sz w:val="24"/>
          <w:szCs w:val="24"/>
        </w:rPr>
        <w:t>(</w:t>
      </w:r>
      <w:dir w:val="ltr">
        <w:r w:rsidR="006E5AAB" w:rsidRPr="006E5AAB">
          <w:rPr>
            <w:color w:val="403100" w:themeColor="accent5" w:themeShade="40"/>
            <w:sz w:val="24"/>
            <w:szCs w:val="24"/>
          </w:rPr>
          <w:t>713) 581-4066</w:t>
        </w:r>
        <w:r w:rsidR="006E5AAB" w:rsidRPr="006E5AAB">
          <w:rPr>
            <w:color w:val="403100" w:themeColor="accent5" w:themeShade="40"/>
            <w:sz w:val="24"/>
            <w:szCs w:val="24"/>
          </w:rPr>
          <w:t>‬</w:t>
        </w:r>
        <w:r>
          <w:rPr>
            <w:color w:val="403100" w:themeColor="accent5" w:themeShade="40"/>
            <w:sz w:val="24"/>
            <w:szCs w:val="24"/>
          </w:rPr>
          <w:t xml:space="preserve"> | </w:t>
        </w:r>
        <w:r w:rsidR="0004218E" w:rsidRPr="0004218E">
          <w:rPr>
            <w:color w:val="403100" w:themeColor="accent5" w:themeShade="40"/>
            <w:sz w:val="24"/>
            <w:szCs w:val="24"/>
          </w:rPr>
          <w:t>justindenarda</w:t>
        </w:r>
        <w:r w:rsidR="00C411E2">
          <w:rPr>
            <w:color w:val="403100" w:themeColor="accent5" w:themeShade="40"/>
            <w:sz w:val="24"/>
            <w:szCs w:val="24"/>
          </w:rPr>
          <w:t>1</w:t>
        </w:r>
        <w:r>
          <w:rPr>
            <w:color w:val="403100" w:themeColor="accent5" w:themeShade="40"/>
            <w:sz w:val="24"/>
            <w:szCs w:val="24"/>
          </w:rPr>
          <w:t xml:space="preserve">@gmail.com | </w:t>
        </w:r>
        <w:r w:rsidR="006E5AAB" w:rsidRPr="006E5AAB">
          <w:rPr>
            <w:color w:val="403100" w:themeColor="accent5" w:themeShade="40"/>
            <w:sz w:val="24"/>
            <w:szCs w:val="24"/>
          </w:rPr>
          <w:t>Houston, TX 77047</w:t>
        </w:r>
        <w:r>
          <w:t>‬</w:t>
        </w:r>
        <w:r>
          <w:t>‬</w:t>
        </w:r>
        <w:r>
          <w:t>‬</w:t>
        </w:r>
      </w:dir>
    </w:p>
    <w:p w14:paraId="550B66A8" w14:textId="77777777" w:rsidR="009B3804" w:rsidRDefault="00000000">
      <w:pPr>
        <w:pStyle w:val="Heading1"/>
        <w:spacing w:after="240" w:line="276" w:lineRule="auto"/>
        <w:jc w:val="both"/>
        <w:rPr>
          <w:rFonts w:ascii="Arial" w:hAnsi="Arial" w:cs="Arial"/>
          <w:color w:val="AA3B19" w:themeColor="accent6" w:themeShade="BF"/>
        </w:rPr>
      </w:pPr>
      <w:r>
        <w:rPr>
          <w:rFonts w:ascii="Arial" w:hAnsi="Arial" w:cs="Arial"/>
          <w:color w:val="AA3B19" w:themeColor="accent6" w:themeShade="BF"/>
        </w:rPr>
        <w:t>SUMMARY</w:t>
      </w:r>
    </w:p>
    <w:p w14:paraId="316E268E" w14:textId="77777777" w:rsidR="009B3804" w:rsidRDefault="00000000">
      <w:pPr>
        <w:pStyle w:val="NormalWeb"/>
        <w:spacing w:before="0" w:beforeAutospacing="0" w:after="0" w:afterAutospacing="0" w:line="276" w:lineRule="auto"/>
        <w:ind w:left="360"/>
        <w:rPr>
          <w:rFonts w:ascii="Arial" w:hAnsi="Arial" w:cs="Arial"/>
          <w:color w:val="403100" w:themeColor="accent5" w:themeShade="40"/>
        </w:rPr>
      </w:pPr>
      <w:r>
        <w:rPr>
          <w:rFonts w:ascii="Arial" w:hAnsi="Arial" w:cs="Arial"/>
          <w:color w:val="403100" w:themeColor="accent5" w:themeShade="40"/>
        </w:rPr>
        <w:t xml:space="preserve">Dynamic and detail-oriented DevOps Engineer with over 10 years of experience in architecting and managing complex infrastructures on AWS. Proven expertise in implementing Infrastructure as Code solutions with tools like Terraform and Ansible, alongside strong knowledge of modern DevOps practices including CI/CD pipelines and monitoring frameworks. Adept at working independently, driving system optimizations, and ensuring production reliability across diverse environments.</w:t>
      </w:r>
    </w:p>
    <w:p w14:paraId="69C9E229" w14:textId="77777777" w:rsidR="009B3804" w:rsidRDefault="00000000">
      <w:pPr>
        <w:pStyle w:val="Heading1"/>
        <w:spacing w:after="240" w:line="276" w:lineRule="auto"/>
        <w:jc w:val="both"/>
        <w:rPr>
          <w:rFonts w:ascii="Arial" w:hAnsi="Arial" w:cs="Arial"/>
          <w:color w:val="403100" w:themeColor="accent5" w:themeShade="40"/>
        </w:rPr>
        <w:sectPr w:rsidR="009B3804">
          <w:type w:val="continuous"/>
          <w:pgSz w:w="12240" w:h="15840"/>
          <w:pgMar w:top="720" w:right="720" w:bottom="720" w:left="720" w:header="720" w:footer="720" w:gutter="0"/>
          <w:cols w:space="720"/>
          <w:docGrid w:linePitch="360"/>
        </w:sectPr>
      </w:pPr>
      <w:r>
        <w:rPr>
          <w:rFonts w:ascii="Arial" w:hAnsi="Arial" w:cs="Arial"/>
          <w:color w:val="AA3B19" w:themeColor="accent6" w:themeShade="BF"/>
        </w:rPr>
        <w:t>SKILLS</w:t>
      </w:r>
      <w:r>
        <w:rPr>
          <w:rFonts w:ascii="Arial" w:hAnsi="Arial" w:cs="Arial"/>
          <w:color w:val="403100" w:themeColor="accent5" w:themeShade="40"/>
        </w:rPr>
        <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Cloud Platforms</w:t>
      </w:r>
      <w:r>
        <w:rPr>
          <w:rFonts w:ascii="Arial" w:hAnsi="Arial" w:cs="Arial"/>
          <w:color w:val="403100" w:themeColor="accent5" w:themeShade="40"/>
        </w:rPr>
        <w:t xml:space="preserve">: AWS, Azure, Google Cloud Platform</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Infrastructure as Code</w:t>
      </w:r>
      <w:r>
        <w:rPr>
          <w:rFonts w:ascii="Arial" w:hAnsi="Arial" w:cs="Arial"/>
          <w:color w:val="403100" w:themeColor="accent5" w:themeShade="40"/>
        </w:rPr>
        <w:t xml:space="preserve">: Terraform, Terragrunt, CloudFormation</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Configuration Management</w:t>
      </w:r>
      <w:r>
        <w:rPr>
          <w:rFonts w:ascii="Arial" w:hAnsi="Arial" w:cs="Arial"/>
          <w:color w:val="403100" w:themeColor="accent5" w:themeShade="40"/>
        </w:rPr>
        <w:t xml:space="preserve">: Ansible, Chef, Puppet</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Containerization &amp; Orchestration</w:t>
      </w:r>
      <w:r>
        <w:rPr>
          <w:rFonts w:ascii="Arial" w:hAnsi="Arial" w:cs="Arial"/>
          <w:color w:val="403100" w:themeColor="accent5" w:themeShade="40"/>
        </w:rPr>
        <w:t xml:space="preserve">: Docker, Kubernetes, OpenShift, Helm</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Monitoring &amp; Logging</w:t>
      </w:r>
      <w:r>
        <w:rPr>
          <w:rFonts w:ascii="Arial" w:hAnsi="Arial" w:cs="Arial"/>
          <w:color w:val="403100" w:themeColor="accent5" w:themeShade="40"/>
        </w:rPr>
        <w:t xml:space="preserve">: ELK Stack, Prometheus, Grafana, Splunk</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CI/CD Tools</w:t>
      </w:r>
      <w:r>
        <w:rPr>
          <w:rFonts w:ascii="Arial" w:hAnsi="Arial" w:cs="Arial"/>
          <w:color w:val="403100" w:themeColor="accent5" w:themeShade="40"/>
        </w:rPr>
        <w:t xml:space="preserve">: Jenkins, GitHub Actions, CircleCI, Travis CI, AWS CodePipeline</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Scripting &amp; Programming Languages</w:t>
      </w:r>
      <w:r>
        <w:rPr>
          <w:rFonts w:ascii="Arial" w:hAnsi="Arial" w:cs="Arial"/>
          <w:color w:val="403100" w:themeColor="accent5" w:themeShade="40"/>
        </w:rPr>
        <w:t xml:space="preserve">: Python, Bash, PowerShell, Go</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Security &amp; Compliance</w:t>
      </w:r>
      <w:r>
        <w:rPr>
          <w:rFonts w:ascii="Arial" w:hAnsi="Arial" w:cs="Arial"/>
          <w:color w:val="403100" w:themeColor="accent5" w:themeShade="40"/>
        </w:rPr>
        <w:t xml:space="preserve">: FedRAMP, CMMC, SOC 2, IAM</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Version Control</w:t>
      </w:r>
      <w:r>
        <w:rPr>
          <w:rFonts w:ascii="Arial" w:hAnsi="Arial" w:cs="Arial"/>
          <w:color w:val="403100" w:themeColor="accent5" w:themeShade="40"/>
        </w:rPr>
        <w:t xml:space="preserve">: Git, GitLab, GitHub</w:t>
      </w:r>
    </w:p>
    <w:p w14:paraId="7FC8CBCE" w14:textId="77777777" w:rsidR="009B3804" w:rsidRDefault="00000000">
      <w:pPr>
        <w:pStyle w:val="Heading1"/>
        <w:spacing w:after="240"/>
        <w:rPr>
          <w:rFonts w:ascii="Arial" w:hAnsi="Arial" w:cs="Arial"/>
          <w:color w:val="AA3B19" w:themeColor="accent6" w:themeShade="BF"/>
        </w:rPr>
      </w:pPr>
      <w:r>
        <w:rPr>
          <w:rFonts w:ascii="Arial" w:hAnsi="Arial" w:cs="Arial"/>
          <w:color w:val="AA3B19" w:themeColor="accent6" w:themeShade="BF"/>
        </w:rPr>
        <w:t>EDUCATION</w:t>
      </w:r>
    </w:p>
    <w:p w14:paraId="553F9CD7" w14:textId="09459628" w:rsidR="009B3804" w:rsidRDefault="00CD74FD">
      <w:pPr>
        <w:pStyle w:val="ListParagraph"/>
        <w:numPr>
          <w:ilvl w:val="0"/>
          <w:numId w:val="2"/>
        </w:numPr>
        <w:spacing w:line="276" w:lineRule="auto"/>
        <w:rPr>
          <w:rFonts w:ascii="Arial" w:hAnsi="Arial" w:cs="Arial"/>
          <w:color w:val="403100" w:themeColor="accent5" w:themeShade="40"/>
        </w:rPr>
      </w:pPr>
      <w:r w:rsidRPr="00CD74FD">
        <w:rPr>
          <w:rFonts w:ascii="Arial" w:hAnsi="Arial" w:cs="Arial"/>
          <w:color w:val="403100" w:themeColor="accent5" w:themeShade="40"/>
        </w:rPr>
        <w:t>Bachelor’s Degree, Information Technology</w:t>
      </w:r>
      <w:r>
        <w:rPr>
          <w:rFonts w:ascii="Arial" w:hAnsi="Arial" w:cs="Arial"/>
          <w:color w:val="403100" w:themeColor="accent5" w:themeShade="40"/>
        </w:rPr>
        <w:br/>
      </w:r>
      <w:r w:rsidRPr="00CD74FD">
        <w:rPr>
          <w:rFonts w:ascii="Arial" w:hAnsi="Arial" w:cs="Arial"/>
          <w:color w:val="403100" w:themeColor="accent5" w:themeShade="40"/>
        </w:rPr>
        <w:t>University of Houston Clear Lake</w:t>
      </w:r>
      <w:r>
        <w:rPr>
          <w:rFonts w:ascii="Arial" w:hAnsi="Arial" w:cs="Arial"/>
          <w:color w:val="403100" w:themeColor="accent5" w:themeShade="40"/>
        </w:rPr>
        <w:t xml:space="preserve"> - </w:t>
      </w:r>
      <w:r w:rsidR="003D7303" w:rsidRPr="003D7303">
        <w:rPr>
          <w:rFonts w:ascii="Arial" w:hAnsi="Arial" w:cs="Arial"/>
          <w:color w:val="403100" w:themeColor="accent5" w:themeShade="40"/>
        </w:rPr>
        <w:t>Houston, T</w:t>
      </w:r>
      <w:r w:rsidR="003D7303">
        <w:rPr>
          <w:rFonts w:ascii="Arial" w:hAnsi="Arial" w:cs="Arial"/>
          <w:color w:val="403100" w:themeColor="accent5" w:themeShade="40"/>
        </w:rPr>
        <w:t>X</w:t>
      </w:r>
      <w:r>
        <w:rPr>
          <w:rFonts w:ascii="Arial" w:hAnsi="Arial" w:cs="Arial"/>
          <w:color w:val="403100" w:themeColor="accent5" w:themeShade="40"/>
        </w:rPr>
        <w:br/>
      </w:r>
      <w:r w:rsidR="00EA44D1">
        <w:rPr>
          <w:rFonts w:ascii="Arial" w:hAnsi="Arial" w:cs="Arial"/>
          <w:color w:val="403100" w:themeColor="accent5" w:themeShade="40"/>
        </w:rPr>
        <w:t xml:space="preserve">Aug </w:t>
      </w:r>
      <w:r w:rsidRPr="00CD74FD">
        <w:rPr>
          <w:rFonts w:ascii="Arial" w:hAnsi="Arial" w:cs="Arial"/>
          <w:color w:val="403100" w:themeColor="accent5" w:themeShade="40"/>
        </w:rPr>
        <w:t>2013 -</w:t>
      </w:r>
      <w:r w:rsidR="00EA44D1">
        <w:rPr>
          <w:rFonts w:ascii="Arial" w:hAnsi="Arial" w:cs="Arial"/>
          <w:color w:val="403100" w:themeColor="accent5" w:themeShade="40"/>
        </w:rPr>
        <w:t xml:space="preserve"> May</w:t>
      </w:r>
      <w:r w:rsidRPr="00CD74FD">
        <w:rPr>
          <w:rFonts w:ascii="Arial" w:hAnsi="Arial" w:cs="Arial"/>
          <w:color w:val="403100" w:themeColor="accent5" w:themeShade="40"/>
        </w:rPr>
        <w:t xml:space="preserve"> 2015</w:t>
      </w:r>
    </w:p>
    <w:p w14:paraId="0470C4FE" w14:textId="77777777" w:rsidR="009B3804" w:rsidRDefault="00000000">
      <w:pPr>
        <w:pStyle w:val="Heading1"/>
        <w:spacing w:after="240" w:line="276" w:lineRule="auto"/>
        <w:rPr>
          <w:rFonts w:ascii="Arial" w:hAnsi="Arial" w:cs="Arial"/>
          <w:color w:val="AA3B19" w:themeColor="accent6" w:themeShade="BF"/>
        </w:rPr>
      </w:pPr>
      <w:r>
        <w:rPr>
          <w:rFonts w:ascii="Arial" w:hAnsi="Arial" w:cs="Arial"/>
          <w:color w:val="AA3B19" w:themeColor="accent6" w:themeShade="BF"/>
        </w:rPr>
        <w:t>WORK EXPERIENCE</w:t>
      </w:r>
    </w:p>
    <w:p w14:paraId="7541F26D" w14:textId="174AC09E" w:rsidR="009B3804" w:rsidRPr="00ED4DA3" w:rsidRDefault="00ED4DA3" w:rsidP="00ED4DA3">
      <w:pPr>
        <w:tabs>
          <w:tab w:val="right" w:pos="10800"/>
        </w:tabs>
        <w:spacing w:before="240"/>
        <w:jc w:val="both"/>
        <w:rPr>
          <w:rStyle w:val="Heading2Char"/>
          <w:rFonts w:asciiTheme="minorHAnsi" w:hAnsiTheme="minorHAnsi" w:cs="Arial"/>
          <w:b/>
          <w:color w:val="403100" w:themeColor="accent5" w:themeShade="40"/>
        </w:rPr>
      </w:pPr>
      <w:r>
        <w:rPr>
          <w:rFonts w:eastAsiaTheme="majorEastAsia" w:cs="Arial"/>
          <w:b/>
          <w:color w:val="403100" w:themeColor="accent5" w:themeShade="40"/>
          <w:sz w:val="28"/>
          <w:szCs w:val="28"/>
        </w:rPr>
        <w:t xml:space="preserve">DevOps Engineer</w:t>
      </w:r>
    </w:p>
    <w:p w14:paraId="7DFE3B9A" w14:textId="62BAB4DC" w:rsidR="009B3804" w:rsidRDefault="003E38C9">
      <w:pPr>
        <w:tabs>
          <w:tab w:val="right" w:pos="10800"/>
        </w:tabs>
        <w:spacing w:line="276" w:lineRule="auto"/>
        <w:jc w:val="both"/>
        <w:rPr>
          <w:rStyle w:val="Heading2Char"/>
          <w:rFonts w:ascii="Arial" w:hAnsi="Arial" w:cs="Arial"/>
          <w:color w:val="403100" w:themeColor="accent5" w:themeShade="40"/>
        </w:rPr>
      </w:pPr>
      <w:r w:rsidRPr="003E38C9">
        <w:rPr>
          <w:rFonts w:eastAsiaTheme="majorEastAsia" w:cs="Arial"/>
          <w:b/>
          <w:color w:val="403100" w:themeColor="accent5" w:themeShade="40"/>
          <w:sz w:val="28"/>
          <w:szCs w:val="28"/>
        </w:rPr>
        <w:t>Cybersoft Technologies, Inc</w:t>
      </w:r>
      <w:r>
        <w:rPr>
          <w:rFonts w:eastAsiaTheme="majorEastAsia" w:cs="Arial"/>
          <w:b/>
          <w:color w:val="403100" w:themeColor="accent5" w:themeShade="40"/>
          <w:sz w:val="28"/>
          <w:szCs w:val="28"/>
        </w:rPr>
        <w:t xml:space="preserve">. - </w:t>
      </w:r>
      <w:r w:rsidRPr="003E38C9">
        <w:rPr>
          <w:rFonts w:eastAsiaTheme="majorEastAsia" w:cs="Arial"/>
          <w:b/>
          <w:color w:val="403100" w:themeColor="accent5" w:themeShade="40"/>
          <w:sz w:val="28"/>
          <w:szCs w:val="28"/>
        </w:rPr>
        <w:t>Houston, TX</w:t>
      </w:r>
    </w:p>
    <w:p w14:paraId="1D417477" w14:textId="3A892C27" w:rsidR="009B3804" w:rsidRDefault="00EA44D1">
      <w:pPr>
        <w:tabs>
          <w:tab w:val="right" w:pos="10800"/>
        </w:tabs>
        <w:spacing w:line="276" w:lineRule="auto"/>
        <w:jc w:val="both"/>
        <w:rPr>
          <w:rFonts w:cs="Arial"/>
          <w:b/>
          <w:bCs/>
          <w:color w:val="403100" w:themeColor="accent5" w:themeShade="40"/>
          <w:sz w:val="24"/>
          <w:szCs w:val="24"/>
        </w:rPr>
      </w:pPr>
      <w:r>
        <w:rPr>
          <w:rFonts w:cs="Arial"/>
          <w:b/>
          <w:bCs/>
          <w:color w:val="403100" w:themeColor="accent5" w:themeShade="40"/>
          <w:sz w:val="24"/>
          <w:szCs w:val="24"/>
        </w:rPr>
        <w:t xml:space="preserve">Aug 2021 – Present</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Took ownership of architecting, deploying, and managing </w:t>
      </w:r>
      <w:r>
        <w:rPr>
          <w:rFonts w:ascii="Arial" w:hAnsi="Arial" w:cs="Arial"/>
          <w:b/>
          <w:bCs/>
          <w:color w:val="403100" w:themeColor="accent5" w:themeShade="40"/>
        </w:rPr>
        <w:t xml:space="preserve">AWS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infrastructure leveraging services such as </w:t>
      </w:r>
      <w:r>
        <w:rPr>
          <w:rFonts w:ascii="Arial" w:hAnsi="Arial" w:cs="Arial"/>
          <w:b/>
          <w:bCs/>
          <w:color w:val="403100" w:themeColor="accent5" w:themeShade="40"/>
        </w:rPr>
        <w:t xml:space="preserve">EC2</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w:t>
      </w:r>
      <w:r>
        <w:rPr>
          <w:rFonts w:ascii="Arial" w:hAnsi="Arial" w:cs="Arial"/>
          <w:b/>
          <w:bCs/>
          <w:color w:val="403100" w:themeColor="accent5" w:themeShade="40"/>
        </w:rPr>
        <w:t xml:space="preserve">EKS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w:t>
      </w:r>
      <w:r>
        <w:rPr>
          <w:rFonts w:ascii="Arial" w:hAnsi="Arial" w:cs="Arial"/>
          <w:b/>
          <w:bCs/>
          <w:color w:val="403100" w:themeColor="accent5" w:themeShade="40"/>
        </w:rPr>
        <w:t xml:space="preserve">S3</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w:t>
      </w:r>
      <w:r>
        <w:rPr>
          <w:rFonts w:ascii="Arial" w:hAnsi="Arial" w:cs="Arial"/>
          <w:b/>
          <w:bCs/>
          <w:color w:val="403100" w:themeColor="accent5" w:themeShade="40"/>
        </w:rPr>
        <w:t xml:space="preserve">Lambda</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IAM</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Implemented </w:t>
      </w:r>
      <w:r>
        <w:rPr>
          <w:rFonts w:ascii="Arial" w:hAnsi="Arial" w:cs="Arial"/>
          <w:b/>
          <w:bCs/>
          <w:color w:val="403100" w:themeColor="accent5" w:themeShade="40"/>
        </w:rPr>
        <w:t xml:space="preserve">Infrastructure as Code</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using </w:t>
      </w:r>
      <w:r>
        <w:rPr>
          <w:rFonts w:ascii="Arial" w:hAnsi="Arial" w:cs="Arial"/>
          <w:b/>
          <w:bCs/>
          <w:color w:val="403100" w:themeColor="accent5" w:themeShade="40"/>
        </w:rPr>
        <w:t xml:space="preserve">Terraform</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Terragrunt</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for seamless environment provisioning and management.</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Developed and maintained robust </w:t>
      </w:r>
      <w:r>
        <w:rPr>
          <w:rFonts w:ascii="Arial" w:hAnsi="Arial" w:cs="Arial"/>
          <w:b/>
          <w:bCs/>
          <w:color w:val="403100" w:themeColor="accent5" w:themeShade="40"/>
        </w:rPr>
        <w:t xml:space="preserve">Ansible</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playbooks for configuration management, enhancing standardization across multiple environments.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Identified and mitigated vulnerabilities and bottlenecks in production environments, ensuring high availability and reliability.</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Engineered </w:t>
      </w:r>
      <w:r>
        <w:rPr>
          <w:rFonts w:ascii="Arial" w:hAnsi="Arial" w:cs="Arial"/>
          <w:b/>
          <w:bCs/>
          <w:color w:val="403100" w:themeColor="accent5" w:themeShade="40"/>
        </w:rPr>
        <w:t xml:space="preserve">CI/CD pipelines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using </w:t>
      </w:r>
      <w:r>
        <w:rPr>
          <w:rFonts w:ascii="Arial" w:hAnsi="Arial" w:cs="Arial"/>
          <w:b/>
          <w:bCs/>
          <w:color w:val="403100" w:themeColor="accent5" w:themeShade="40"/>
        </w:rPr>
        <w:t xml:space="preserve">Jenkins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integrated with </w:t>
      </w:r>
      <w:r>
        <w:rPr>
          <w:rFonts w:ascii="Arial" w:hAnsi="Arial" w:cs="Arial"/>
          <w:b/>
          <w:bCs/>
          <w:color w:val="403100" w:themeColor="accent5" w:themeShade="40"/>
        </w:rPr>
        <w:t xml:space="preserve">GitHub Actions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for automated deployments to production.</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Managed and optimized </w:t>
      </w:r>
      <w:r>
        <w:rPr>
          <w:rFonts w:ascii="Arial" w:hAnsi="Arial" w:cs="Arial"/>
          <w:b/>
          <w:bCs/>
          <w:color w:val="403100" w:themeColor="accent5" w:themeShade="40"/>
        </w:rPr>
        <w:t xml:space="preserve">ELK Stack</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for logging, achieving deep visibility into system performance and security incidents.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Defined project priorities independently, ensuring alignment with business needs and timelines.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Served on the on-call rotation, effectively managing incident responses and post-incident reviews to implement improvements.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Deployed and managed containerized applications via </w:t>
      </w:r>
      <w:r>
        <w:rPr>
          <w:rFonts w:ascii="Arial" w:hAnsi="Arial" w:cs="Arial"/>
          <w:b/>
          <w:bCs/>
          <w:color w:val="403100" w:themeColor="accent5" w:themeShade="40"/>
        </w:rPr>
        <w:t xml:space="preserve">Docker</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Kubernetes (EKS)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successfully optimizing resource usage.</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Maintained compliance with </w:t>
      </w:r>
      <w:r>
        <w:rPr>
          <w:rFonts w:ascii="Arial" w:hAnsi="Arial" w:cs="Arial"/>
          <w:b/>
          <w:bCs/>
          <w:color w:val="403100" w:themeColor="accent5" w:themeShade="40"/>
        </w:rPr>
        <w:t xml:space="preserve">FedRAMP</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SOC 2</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standards through automated compliance checks and monitoring.</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Utilized </w:t>
      </w:r>
      <w:r>
        <w:rPr>
          <w:rFonts w:ascii="Arial" w:hAnsi="Arial" w:cs="Arial"/>
          <w:b/>
          <w:bCs/>
          <w:color w:val="403100" w:themeColor="accent5" w:themeShade="40"/>
        </w:rPr>
        <w:t xml:space="preserve">Git</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for version control, facilitating collaborative development practices and ensuring code integrity.</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Authored scripts in </w:t>
      </w:r>
      <w:r>
        <w:rPr>
          <w:rFonts w:ascii="Arial" w:hAnsi="Arial" w:cs="Arial"/>
          <w:b/>
          <w:bCs/>
          <w:color w:val="403100" w:themeColor="accent5" w:themeShade="40"/>
        </w:rPr>
        <w:t xml:space="preserve">Python</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Bash</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for automating routine tasks, further enhancing operational efficiency.</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Created and enforced security protocols ensuring </w:t>
      </w:r>
      <w:r>
        <w:rPr>
          <w:rFonts w:ascii="Arial" w:hAnsi="Arial" w:cs="Arial"/>
          <w:b/>
          <w:bCs/>
          <w:color w:val="403100" w:themeColor="accent5" w:themeShade="40"/>
        </w:rPr>
        <w:t xml:space="preserve">IAM</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best practices were followed across all deployments.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Trained junior engineers in </w:t>
      </w:r>
      <w:r>
        <w:rPr>
          <w:rFonts w:ascii="Arial" w:hAnsi="Arial" w:cs="Arial"/>
          <w:b/>
          <w:bCs/>
          <w:color w:val="403100" w:themeColor="accent5" w:themeShade="40"/>
        </w:rPr>
        <w:t xml:space="preserve">Terraform</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Ansible</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fostering a culture of knowledge sharing and continuous improvement.</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Participated in architecture discussions to evolve the infrastructure roadmap, aligning development with strategic initiatives.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Led the integration of </w:t>
      </w:r>
      <w:r>
        <w:rPr>
          <w:rFonts w:ascii="Arial" w:hAnsi="Arial" w:cs="Arial"/>
          <w:b/>
          <w:bCs/>
          <w:color w:val="403100" w:themeColor="accent5" w:themeShade="40"/>
        </w:rPr>
        <w:t xml:space="preserve">AIOps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solutions to enhance system health monitoring and incident prediction.</w:t>
      </w:r>
    </w:p>
    <w:p w14:paraId="558B6102" w14:textId="2D524D0E" w:rsidR="009B3804" w:rsidRDefault="00E11F6C">
      <w:pPr>
        <w:tabs>
          <w:tab w:val="right" w:pos="10800"/>
        </w:tabs>
        <w:spacing w:before="240"/>
        <w:jc w:val="both"/>
        <w:rPr>
          <w:rFonts w:eastAsiaTheme="majorEastAsia" w:cs="Arial"/>
          <w:b/>
          <w:color w:val="403100" w:themeColor="accent5" w:themeShade="40"/>
          <w:sz w:val="28"/>
          <w:szCs w:val="28"/>
        </w:rPr>
      </w:pPr>
      <w:r>
        <w:rPr>
          <w:rFonts w:eastAsiaTheme="majorEastAsia" w:cs="Arial"/>
          <w:b/>
          <w:color w:val="403100" w:themeColor="accent5" w:themeShade="40"/>
          <w:sz w:val="28"/>
          <w:szCs w:val="28"/>
        </w:rPr>
        <w:t>Software Engineer</w:t>
      </w:r>
    </w:p>
    <w:p w14:paraId="5F157DA4" w14:textId="4891D109" w:rsidR="009B3804" w:rsidRDefault="003E38C9">
      <w:pPr>
        <w:tabs>
          <w:tab w:val="right" w:pos="10800"/>
        </w:tabs>
        <w:spacing w:line="276" w:lineRule="auto"/>
        <w:jc w:val="both"/>
        <w:rPr>
          <w:rStyle w:val="Heading2Char"/>
          <w:rFonts w:ascii="Arial" w:hAnsi="Arial" w:cs="Arial"/>
          <w:b/>
          <w:color w:val="403100" w:themeColor="accent5" w:themeShade="40"/>
        </w:rPr>
      </w:pPr>
      <w:r w:rsidRPr="003E38C9">
        <w:rPr>
          <w:rFonts w:eastAsiaTheme="majorEastAsia" w:cs="Arial"/>
          <w:b/>
          <w:color w:val="403100" w:themeColor="accent5" w:themeShade="40"/>
          <w:sz w:val="28"/>
          <w:szCs w:val="28"/>
        </w:rPr>
        <w:t>Strategy Engineering &amp; Consulting</w:t>
      </w:r>
      <w:r>
        <w:rPr>
          <w:rFonts w:eastAsiaTheme="majorEastAsia" w:cs="Arial"/>
          <w:b/>
          <w:color w:val="403100" w:themeColor="accent5" w:themeShade="40"/>
          <w:sz w:val="28"/>
          <w:szCs w:val="28"/>
        </w:rPr>
        <w:t xml:space="preserve"> - </w:t>
      </w:r>
      <w:r w:rsidRPr="003E38C9">
        <w:rPr>
          <w:rFonts w:eastAsiaTheme="majorEastAsia" w:cs="Arial"/>
          <w:b/>
          <w:color w:val="403100" w:themeColor="accent5" w:themeShade="40"/>
          <w:sz w:val="28"/>
          <w:szCs w:val="28"/>
        </w:rPr>
        <w:t>Houston, TX</w:t>
      </w:r>
    </w:p>
    <w:p w14:paraId="5681D657" w14:textId="104121BC" w:rsidR="009B3804" w:rsidRDefault="00EA44D1">
      <w:pPr>
        <w:tabs>
          <w:tab w:val="right" w:pos="10800"/>
        </w:tabs>
        <w:spacing w:line="276" w:lineRule="auto"/>
        <w:jc w:val="both"/>
        <w:rPr>
          <w:rFonts w:cs="Arial"/>
          <w:b/>
          <w:color w:val="403100" w:themeColor="accent5" w:themeShade="40"/>
          <w:sz w:val="24"/>
          <w:szCs w:val="24"/>
        </w:rPr>
      </w:pPr>
      <w:r>
        <w:rPr>
          <w:rFonts w:cs="Arial"/>
          <w:b/>
          <w:color w:val="403100" w:themeColor="accent5" w:themeShade="40"/>
          <w:sz w:val="24"/>
          <w:szCs w:val="24"/>
        </w:rPr>
        <w:t xml:space="preserve">Jul 2018 – Jul 2021</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Engineered and maintained high-performance </w:t>
      </w:r>
      <w:r>
        <w:rPr>
          <w:rFonts w:ascii="Arial" w:hAnsi="Arial" w:cs="Arial"/>
          <w:b/>
          <w:bCs/>
          <w:color w:val="403100" w:themeColor="accent5" w:themeShade="40"/>
        </w:rPr>
        <w:t xml:space="preserve">AWS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environments utilizing </w:t>
      </w:r>
      <w:r>
        <w:rPr>
          <w:rFonts w:ascii="Arial" w:hAnsi="Arial" w:cs="Arial"/>
          <w:b/>
          <w:bCs/>
          <w:color w:val="403100" w:themeColor="accent5" w:themeShade="40"/>
        </w:rPr>
        <w:t xml:space="preserve">EC2</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w:t>
      </w:r>
      <w:r>
        <w:rPr>
          <w:rFonts w:ascii="Arial" w:hAnsi="Arial" w:cs="Arial"/>
          <w:b/>
          <w:bCs/>
          <w:color w:val="403100" w:themeColor="accent5" w:themeShade="40"/>
        </w:rPr>
        <w:t xml:space="preserve">RDS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Lambda</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for various applications.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Automated cloud infrastructure provisioning using </w:t>
      </w:r>
      <w:r>
        <w:rPr>
          <w:rFonts w:ascii="Arial" w:hAnsi="Arial" w:cs="Arial"/>
          <w:b/>
          <w:bCs/>
          <w:color w:val="403100" w:themeColor="accent5" w:themeShade="40"/>
        </w:rPr>
        <w:t xml:space="preserve">Terraform</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CloudFormation</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significantly reducing deployment times.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Developed scalable </w:t>
      </w:r>
      <w:r>
        <w:rPr>
          <w:rFonts w:ascii="Arial" w:hAnsi="Arial" w:cs="Arial"/>
          <w:b/>
          <w:bCs/>
          <w:color w:val="403100" w:themeColor="accent5" w:themeShade="40"/>
        </w:rPr>
        <w:t xml:space="preserve">CI/CD pipelines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utilizing </w:t>
      </w:r>
      <w:r>
        <w:rPr>
          <w:rFonts w:ascii="Arial" w:hAnsi="Arial" w:cs="Arial"/>
          <w:b/>
          <w:bCs/>
          <w:color w:val="403100" w:themeColor="accent5" w:themeShade="40"/>
        </w:rPr>
        <w:t xml:space="preserve">Jenkins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GitHub Actions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streamlining the development workflow.</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Implemented </w:t>
      </w:r>
      <w:r>
        <w:rPr>
          <w:rFonts w:ascii="Arial" w:hAnsi="Arial" w:cs="Arial"/>
          <w:b/>
          <w:bCs/>
          <w:color w:val="403100" w:themeColor="accent5" w:themeShade="40"/>
        </w:rPr>
        <w:t xml:space="preserve">Ansible</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for configuration management across multiple server instances, leading to improved consistency and reliability.</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Monitored systems using </w:t>
      </w:r>
      <w:r>
        <w:rPr>
          <w:rFonts w:ascii="Arial" w:hAnsi="Arial" w:cs="Arial"/>
          <w:b/>
          <w:bCs/>
          <w:color w:val="403100" w:themeColor="accent5" w:themeShade="40"/>
        </w:rPr>
        <w:t xml:space="preserve">Prometheus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Grafana</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to visualize performance metrics and health data, which facilitated proactive adjustments.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Managed container orchestration for microservices using </w:t>
      </w:r>
      <w:r>
        <w:rPr>
          <w:rFonts w:ascii="Arial" w:hAnsi="Arial" w:cs="Arial"/>
          <w:b/>
          <w:bCs/>
          <w:color w:val="403100" w:themeColor="accent5" w:themeShade="40"/>
        </w:rPr>
        <w:t xml:space="preserve">Kubernetes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ensuring efficient load balancing and service discovery.</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Defined security policies leveraging </w:t>
      </w:r>
      <w:r>
        <w:rPr>
          <w:rFonts w:ascii="Arial" w:hAnsi="Arial" w:cs="Arial"/>
          <w:b/>
          <w:bCs/>
          <w:color w:val="403100" w:themeColor="accent5" w:themeShade="40"/>
        </w:rPr>
        <w:t xml:space="preserve">IAM</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roles to manage access controls effectively within </w:t>
      </w:r>
      <w:r>
        <w:rPr>
          <w:rFonts w:ascii="Arial" w:hAnsi="Arial" w:cs="Arial"/>
          <w:b/>
          <w:bCs/>
          <w:color w:val="403100" w:themeColor="accent5" w:themeShade="40"/>
        </w:rPr>
        <w:t xml:space="preserve">AWS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environments.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Automated security compliance checks with scripts in </w:t>
      </w:r>
      <w:r>
        <w:rPr>
          <w:rFonts w:ascii="Arial" w:hAnsi="Arial" w:cs="Arial"/>
          <w:b/>
          <w:bCs/>
          <w:color w:val="403100" w:themeColor="accent5" w:themeShade="40"/>
        </w:rPr>
        <w:t xml:space="preserve">Python</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ensuring alignment with </w:t>
      </w:r>
      <w:r>
        <w:rPr>
          <w:rFonts w:ascii="Arial" w:hAnsi="Arial" w:cs="Arial"/>
          <w:b/>
          <w:bCs/>
          <w:color w:val="403100" w:themeColor="accent5" w:themeShade="40"/>
        </w:rPr>
        <w:t xml:space="preserve">SOC 2</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requirements during deployments.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Participated in DevOps community events and contributed to open-source </w:t>
      </w:r>
      <w:r>
        <w:rPr>
          <w:rFonts w:ascii="Arial" w:hAnsi="Arial" w:cs="Arial"/>
          <w:b/>
          <w:bCs/>
          <w:color w:val="403100" w:themeColor="accent5" w:themeShade="40"/>
        </w:rPr>
        <w:t xml:space="preserve">DevOps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tools, sharing insights and learning from peers.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Collaborated closely with development teams to optimize application performance in a cloud environment, leading to reduced runtime errors.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Conducted systems performance testing and analysis, presenting findings to stakeholders to drive infrastructure enhancements.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Supported incident resolution as part of the on-call team, ensuring swift recovery from service disruptions.</w:t>
      </w:r>
    </w:p>
    <w:p w14:paraId="3FA17BFF" w14:textId="77437C5B" w:rsidR="009B3804" w:rsidRDefault="002917FF">
      <w:pPr>
        <w:tabs>
          <w:tab w:val="right" w:pos="10800"/>
        </w:tabs>
        <w:spacing w:before="240"/>
        <w:jc w:val="both"/>
        <w:rPr>
          <w:rFonts w:eastAsiaTheme="majorEastAsia" w:cs="Arial"/>
          <w:b/>
          <w:color w:val="403100" w:themeColor="accent5" w:themeShade="40"/>
          <w:sz w:val="28"/>
          <w:szCs w:val="28"/>
        </w:rPr>
      </w:pPr>
      <w:r>
        <w:rPr>
          <w:rFonts w:eastAsiaTheme="majorEastAsia" w:cs="Arial"/>
          <w:b/>
          <w:color w:val="403100" w:themeColor="accent5" w:themeShade="40"/>
          <w:sz w:val="28"/>
          <w:szCs w:val="28"/>
        </w:rPr>
        <w:t>Software Developer</w:t>
      </w:r>
    </w:p>
    <w:p w14:paraId="311EB37D" w14:textId="1113BC6E" w:rsidR="009B3804" w:rsidRDefault="003E38C9">
      <w:pPr>
        <w:tabs>
          <w:tab w:val="right" w:pos="10800"/>
        </w:tabs>
        <w:spacing w:line="276" w:lineRule="auto"/>
        <w:jc w:val="both"/>
        <w:rPr>
          <w:rStyle w:val="Heading2Char"/>
          <w:rFonts w:ascii="Arial" w:hAnsi="Arial" w:cs="Arial"/>
          <w:b/>
          <w:color w:val="403100" w:themeColor="accent5" w:themeShade="40"/>
        </w:rPr>
      </w:pPr>
      <w:r w:rsidRPr="003E38C9">
        <w:rPr>
          <w:rFonts w:eastAsiaTheme="majorEastAsia" w:cs="Arial"/>
          <w:b/>
          <w:color w:val="403100" w:themeColor="accent5" w:themeShade="40"/>
          <w:sz w:val="28"/>
          <w:szCs w:val="28"/>
        </w:rPr>
        <w:t>ACL Business &amp; Tax Consulting</w:t>
      </w:r>
      <w:r>
        <w:rPr>
          <w:rFonts w:eastAsiaTheme="majorEastAsia" w:cs="Arial"/>
          <w:b/>
          <w:color w:val="403100" w:themeColor="accent5" w:themeShade="40"/>
          <w:sz w:val="28"/>
          <w:szCs w:val="28"/>
        </w:rPr>
        <w:t xml:space="preserve"> - </w:t>
      </w:r>
      <w:r w:rsidRPr="003E38C9">
        <w:rPr>
          <w:rFonts w:eastAsiaTheme="majorEastAsia" w:cs="Arial"/>
          <w:b/>
          <w:color w:val="403100" w:themeColor="accent5" w:themeShade="40"/>
          <w:sz w:val="28"/>
          <w:szCs w:val="28"/>
        </w:rPr>
        <w:t>Houston, TX</w:t>
      </w:r>
    </w:p>
    <w:p w14:paraId="01D891B0" w14:textId="171821E6" w:rsidR="009B3804" w:rsidRDefault="00EA44D1">
      <w:pPr>
        <w:tabs>
          <w:tab w:val="right" w:pos="10800"/>
        </w:tabs>
        <w:spacing w:line="276" w:lineRule="auto"/>
        <w:jc w:val="both"/>
        <w:rPr>
          <w:rFonts w:cs="Arial"/>
          <w:b/>
          <w:color w:val="403100" w:themeColor="accent5" w:themeShade="40"/>
          <w:sz w:val="24"/>
          <w:szCs w:val="24"/>
        </w:rPr>
      </w:pPr>
      <w:r>
        <w:rPr>
          <w:rFonts w:cs="Arial"/>
          <w:b/>
          <w:color w:val="403100" w:themeColor="accent5" w:themeShade="40"/>
          <w:sz w:val="24"/>
          <w:szCs w:val="24"/>
        </w:rPr>
        <w:t xml:space="preserve">Jun 2015 – Jun 2018</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Assisted in the deployment of cloud-based solutions utilizing </w:t>
      </w:r>
      <w:r>
        <w:rPr>
          <w:rFonts w:ascii="Arial" w:hAnsi="Arial" w:cs="Arial"/>
          <w:b/>
          <w:bCs/>
          <w:color w:val="403100" w:themeColor="accent5" w:themeShade="40"/>
        </w:rPr>
        <w:t xml:space="preserve">AWS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focusing on </w:t>
      </w:r>
      <w:r>
        <w:rPr>
          <w:rFonts w:ascii="Arial" w:hAnsi="Arial" w:cs="Arial"/>
          <w:b/>
          <w:bCs/>
          <w:color w:val="403100" w:themeColor="accent5" w:themeShade="40"/>
        </w:rPr>
        <w:t xml:space="preserve">S3</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storage and </w:t>
      </w:r>
      <w:r>
        <w:rPr>
          <w:rFonts w:ascii="Arial" w:hAnsi="Arial" w:cs="Arial"/>
          <w:b/>
          <w:bCs/>
          <w:color w:val="403100" w:themeColor="accent5" w:themeShade="40"/>
        </w:rPr>
        <w:t xml:space="preserve">CloudWatch</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monitoring.</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Contributed to the adoption of </w:t>
      </w:r>
      <w:r>
        <w:rPr>
          <w:rFonts w:ascii="Arial" w:hAnsi="Arial" w:cs="Arial"/>
          <w:b/>
          <w:bCs/>
          <w:color w:val="403100" w:themeColor="accent5" w:themeShade="40"/>
        </w:rPr>
        <w:t xml:space="preserve">Infrastructure as Code</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through the use of </w:t>
      </w:r>
      <w:r>
        <w:rPr>
          <w:rFonts w:ascii="Arial" w:hAnsi="Arial" w:cs="Arial"/>
          <w:b/>
          <w:bCs/>
          <w:color w:val="403100" w:themeColor="accent5" w:themeShade="40"/>
        </w:rPr>
        <w:t xml:space="preserve">Terraform</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helping to lay the foundation for a more consistent infrastructure.</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Collaborated with team members to create </w:t>
      </w:r>
      <w:r>
        <w:rPr>
          <w:rFonts w:ascii="Arial" w:hAnsi="Arial" w:cs="Arial"/>
          <w:b/>
          <w:bCs/>
          <w:color w:val="403100" w:themeColor="accent5" w:themeShade="40"/>
        </w:rPr>
        <w:t xml:space="preserve">Ansible</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playbooks for automating system configurations, reducing manual tasks significantly.</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Gained hands-on experience with </w:t>
      </w:r>
      <w:r>
        <w:rPr>
          <w:rFonts w:ascii="Arial" w:hAnsi="Arial" w:cs="Arial"/>
          <w:b/>
          <w:bCs/>
          <w:color w:val="403100" w:themeColor="accent5" w:themeShade="40"/>
        </w:rPr>
        <w:t xml:space="preserve">Docker</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deploying applications in containerized formats to enhance scalability.</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Improved monitoring processes using </w:t>
      </w:r>
      <w:r>
        <w:rPr>
          <w:rFonts w:ascii="Arial" w:hAnsi="Arial" w:cs="Arial"/>
          <w:b/>
          <w:bCs/>
          <w:color w:val="403100" w:themeColor="accent5" w:themeShade="40"/>
        </w:rPr>
        <w:t xml:space="preserve">ELK Stack</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for logging, facilitating easier debugging and system management.</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Engaged in troubleshooting efforts to identify and resolve performance-related issues in production.</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Worked with version control tool </w:t>
      </w:r>
      <w:r>
        <w:rPr>
          <w:rFonts w:ascii="Arial" w:hAnsi="Arial" w:cs="Arial"/>
          <w:b/>
          <w:bCs/>
          <w:color w:val="403100" w:themeColor="accent5" w:themeShade="40"/>
        </w:rPr>
        <w:t xml:space="preserve">Git</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ensuring a robust code review process and codebase integrity.</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Wrote basic scripts in </w:t>
      </w:r>
      <w:r>
        <w:rPr>
          <w:rFonts w:ascii="Arial" w:hAnsi="Arial" w:cs="Arial"/>
          <w:b/>
          <w:bCs/>
          <w:color w:val="403100" w:themeColor="accent5" w:themeShade="40"/>
        </w:rPr>
        <w:t xml:space="preserve">Bash</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for automation of routine tasks, contributing to overall team efficiency.</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Assisted in the implementation and monitoring of </w:t>
      </w:r>
      <w:r>
        <w:rPr>
          <w:rFonts w:ascii="Arial" w:hAnsi="Arial" w:cs="Arial"/>
          <w:b/>
          <w:bCs/>
          <w:color w:val="403100" w:themeColor="accent5" w:themeShade="40"/>
        </w:rPr>
        <w:t xml:space="preserve">CI/CD pipelines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using </w:t>
      </w:r>
      <w:r>
        <w:rPr>
          <w:rFonts w:ascii="Arial" w:hAnsi="Arial" w:cs="Arial"/>
          <w:b/>
          <w:bCs/>
          <w:color w:val="403100" w:themeColor="accent5" w:themeShade="40"/>
        </w:rPr>
        <w:t xml:space="preserve">Jenkins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leading to more streamlined deployment processes.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Contributed to team meetings, providing input on potential improvements and sharing knowledge on emerging technologies in DevOps.</w:t>
      </w:r>
    </w:p>
    <w:sectPr w:rsidR="009B3804">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1FDA410" w14:textId="77777777" w:rsidR="0067323F" w:rsidRDefault="0067323F">
      <w:r>
        <w:separator/>
      </w:r>
    </w:p>
  </w:endnote>
  <w:endnote w:type="continuationSeparator" w:id="0">
    <w:p w14:paraId="7DB16876" w14:textId="77777777" w:rsidR="0067323F" w:rsidRDefault="0067323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3BF6735" w14:textId="77777777" w:rsidR="0067323F" w:rsidRDefault="0067323F">
      <w:r>
        <w:separator/>
      </w:r>
    </w:p>
  </w:footnote>
  <w:footnote w:type="continuationSeparator" w:id="0">
    <w:p w14:paraId="04492368" w14:textId="77777777" w:rsidR="0067323F" w:rsidRDefault="0067323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94045CC"/>
    <w:multiLevelType w:val="multilevel"/>
    <w:tmpl w:val="294045CC"/>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 w15:restartNumberingAfterBreak="0">
    <w:nsid w:val="56E90172"/>
    <w:multiLevelType w:val="multilevel"/>
    <w:tmpl w:val="56E90172"/>
    <w:lvl w:ilvl="0">
      <w:start w:val="1"/>
      <w:numFmt w:val="bullet"/>
      <w:lvlText w:val=""/>
      <w:lvlJc w:val="left"/>
      <w:pPr>
        <w:ind w:left="720" w:hanging="360"/>
      </w:pPr>
      <w:rPr>
        <w:rFonts w:ascii="Symbol" w:hAnsi="Symbol" w:hint="default"/>
      </w:rPr>
    </w:lvl>
    <w:lvl w:ilvl="1">
      <w:numFmt w:val="bullet"/>
      <w:lvlText w:val=""/>
      <w:lvlJc w:val="left"/>
      <w:pPr>
        <w:ind w:left="1440" w:hanging="360"/>
      </w:pPr>
      <w:rPr>
        <w:rFonts w:ascii="Times New Roman" w:eastAsia="Times New Roman" w:hAnsi="Times New Roman" w:cs="Times New Roman"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 w15:restartNumberingAfterBreak="0">
    <w:nsid w:val="6F4C005F"/>
    <w:multiLevelType w:val="multilevel"/>
    <w:tmpl w:val="6F4C005F"/>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num w:numId="1" w16cid:durableId="1468930128">
    <w:abstractNumId w:val="0"/>
  </w:num>
  <w:num w:numId="2" w16cid:durableId="360400221">
    <w:abstractNumId w:val="1"/>
  </w:num>
  <w:num w:numId="3" w16cid:durableId="182381590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D6A1F"/>
    <w:rsid w:val="00000F39"/>
    <w:rsid w:val="00003D02"/>
    <w:rsid w:val="0000550B"/>
    <w:rsid w:val="00011563"/>
    <w:rsid w:val="000127CF"/>
    <w:rsid w:val="00012C9C"/>
    <w:rsid w:val="000131C0"/>
    <w:rsid w:val="00016F0F"/>
    <w:rsid w:val="000179DE"/>
    <w:rsid w:val="00017BDB"/>
    <w:rsid w:val="00021218"/>
    <w:rsid w:val="00021816"/>
    <w:rsid w:val="00021D7C"/>
    <w:rsid w:val="0002346F"/>
    <w:rsid w:val="00026292"/>
    <w:rsid w:val="00026E91"/>
    <w:rsid w:val="00026F1D"/>
    <w:rsid w:val="00027336"/>
    <w:rsid w:val="00030275"/>
    <w:rsid w:val="00030520"/>
    <w:rsid w:val="000308B2"/>
    <w:rsid w:val="00031665"/>
    <w:rsid w:val="000329E2"/>
    <w:rsid w:val="00035060"/>
    <w:rsid w:val="000369C2"/>
    <w:rsid w:val="0003741B"/>
    <w:rsid w:val="00037ACF"/>
    <w:rsid w:val="0004097A"/>
    <w:rsid w:val="00040C75"/>
    <w:rsid w:val="000415BA"/>
    <w:rsid w:val="00041BC6"/>
    <w:rsid w:val="0004218E"/>
    <w:rsid w:val="000424AB"/>
    <w:rsid w:val="00044B49"/>
    <w:rsid w:val="00046524"/>
    <w:rsid w:val="00046A0A"/>
    <w:rsid w:val="00046D40"/>
    <w:rsid w:val="00047FC0"/>
    <w:rsid w:val="0005005F"/>
    <w:rsid w:val="00050C2A"/>
    <w:rsid w:val="0005474E"/>
    <w:rsid w:val="00054998"/>
    <w:rsid w:val="00054ED5"/>
    <w:rsid w:val="00056FB1"/>
    <w:rsid w:val="000608FF"/>
    <w:rsid w:val="00060CB9"/>
    <w:rsid w:val="00061C23"/>
    <w:rsid w:val="000639A8"/>
    <w:rsid w:val="00065B47"/>
    <w:rsid w:val="000709AE"/>
    <w:rsid w:val="00072453"/>
    <w:rsid w:val="00073B3D"/>
    <w:rsid w:val="00073CA6"/>
    <w:rsid w:val="000754D2"/>
    <w:rsid w:val="00075ABA"/>
    <w:rsid w:val="00075EF2"/>
    <w:rsid w:val="000775FA"/>
    <w:rsid w:val="00077FBB"/>
    <w:rsid w:val="0008118E"/>
    <w:rsid w:val="00081F41"/>
    <w:rsid w:val="000829DA"/>
    <w:rsid w:val="00082C99"/>
    <w:rsid w:val="000841FC"/>
    <w:rsid w:val="00084BB8"/>
    <w:rsid w:val="000857E9"/>
    <w:rsid w:val="0008711A"/>
    <w:rsid w:val="000901DA"/>
    <w:rsid w:val="00091197"/>
    <w:rsid w:val="00091C1C"/>
    <w:rsid w:val="00092D57"/>
    <w:rsid w:val="00093F42"/>
    <w:rsid w:val="00095AD5"/>
    <w:rsid w:val="000962CA"/>
    <w:rsid w:val="000978EB"/>
    <w:rsid w:val="00097C15"/>
    <w:rsid w:val="00097FC1"/>
    <w:rsid w:val="000A00F8"/>
    <w:rsid w:val="000A0BA2"/>
    <w:rsid w:val="000A4DDC"/>
    <w:rsid w:val="000A5398"/>
    <w:rsid w:val="000A5C9F"/>
    <w:rsid w:val="000A5EB7"/>
    <w:rsid w:val="000B2154"/>
    <w:rsid w:val="000B7FAE"/>
    <w:rsid w:val="000C1363"/>
    <w:rsid w:val="000C2281"/>
    <w:rsid w:val="000C23C0"/>
    <w:rsid w:val="000C3CBE"/>
    <w:rsid w:val="000C475F"/>
    <w:rsid w:val="000C6348"/>
    <w:rsid w:val="000C713F"/>
    <w:rsid w:val="000D0CAD"/>
    <w:rsid w:val="000D1154"/>
    <w:rsid w:val="000D13C6"/>
    <w:rsid w:val="000D3897"/>
    <w:rsid w:val="000D4A96"/>
    <w:rsid w:val="000D4CD9"/>
    <w:rsid w:val="000D5141"/>
    <w:rsid w:val="000D596A"/>
    <w:rsid w:val="000D624E"/>
    <w:rsid w:val="000D69E6"/>
    <w:rsid w:val="000D6FF4"/>
    <w:rsid w:val="000D7497"/>
    <w:rsid w:val="000E0943"/>
    <w:rsid w:val="000E3E70"/>
    <w:rsid w:val="000E3F55"/>
    <w:rsid w:val="000E4C42"/>
    <w:rsid w:val="000E5310"/>
    <w:rsid w:val="000F0334"/>
    <w:rsid w:val="000F3CD7"/>
    <w:rsid w:val="000F4FC1"/>
    <w:rsid w:val="000F5AE6"/>
    <w:rsid w:val="000F643E"/>
    <w:rsid w:val="000F7933"/>
    <w:rsid w:val="000F79C9"/>
    <w:rsid w:val="000F7FC3"/>
    <w:rsid w:val="00100C6B"/>
    <w:rsid w:val="001018C2"/>
    <w:rsid w:val="001020A0"/>
    <w:rsid w:val="00102A3E"/>
    <w:rsid w:val="001056C6"/>
    <w:rsid w:val="00106651"/>
    <w:rsid w:val="00107BED"/>
    <w:rsid w:val="00110474"/>
    <w:rsid w:val="001117D2"/>
    <w:rsid w:val="001146F7"/>
    <w:rsid w:val="00114FEB"/>
    <w:rsid w:val="00115D41"/>
    <w:rsid w:val="00115E9C"/>
    <w:rsid w:val="001161CA"/>
    <w:rsid w:val="001162D8"/>
    <w:rsid w:val="00117550"/>
    <w:rsid w:val="0012392C"/>
    <w:rsid w:val="00123F22"/>
    <w:rsid w:val="00125564"/>
    <w:rsid w:val="00125595"/>
    <w:rsid w:val="0012629B"/>
    <w:rsid w:val="001277DE"/>
    <w:rsid w:val="00127941"/>
    <w:rsid w:val="0013024A"/>
    <w:rsid w:val="0013154A"/>
    <w:rsid w:val="001315F5"/>
    <w:rsid w:val="00131F1A"/>
    <w:rsid w:val="00133035"/>
    <w:rsid w:val="00134CB7"/>
    <w:rsid w:val="00135423"/>
    <w:rsid w:val="001366EB"/>
    <w:rsid w:val="00137008"/>
    <w:rsid w:val="00137BDA"/>
    <w:rsid w:val="0014126C"/>
    <w:rsid w:val="00142D17"/>
    <w:rsid w:val="001440E2"/>
    <w:rsid w:val="00144CAD"/>
    <w:rsid w:val="0014565C"/>
    <w:rsid w:val="00146FD1"/>
    <w:rsid w:val="00150992"/>
    <w:rsid w:val="00150D1A"/>
    <w:rsid w:val="00152534"/>
    <w:rsid w:val="001529CF"/>
    <w:rsid w:val="00153165"/>
    <w:rsid w:val="00153329"/>
    <w:rsid w:val="0015407E"/>
    <w:rsid w:val="0015501A"/>
    <w:rsid w:val="00156261"/>
    <w:rsid w:val="00156366"/>
    <w:rsid w:val="00156C01"/>
    <w:rsid w:val="00160870"/>
    <w:rsid w:val="00161ED2"/>
    <w:rsid w:val="001642FC"/>
    <w:rsid w:val="00164F1C"/>
    <w:rsid w:val="0016735D"/>
    <w:rsid w:val="001675EA"/>
    <w:rsid w:val="001679E8"/>
    <w:rsid w:val="00167E57"/>
    <w:rsid w:val="00170DDF"/>
    <w:rsid w:val="00171225"/>
    <w:rsid w:val="00172B1C"/>
    <w:rsid w:val="00173586"/>
    <w:rsid w:val="0017508C"/>
    <w:rsid w:val="001833B2"/>
    <w:rsid w:val="00187241"/>
    <w:rsid w:val="00187FBF"/>
    <w:rsid w:val="00192BBE"/>
    <w:rsid w:val="0019387C"/>
    <w:rsid w:val="001957E7"/>
    <w:rsid w:val="00196117"/>
    <w:rsid w:val="001A02AE"/>
    <w:rsid w:val="001A0B0A"/>
    <w:rsid w:val="001A342D"/>
    <w:rsid w:val="001A5CDB"/>
    <w:rsid w:val="001A734A"/>
    <w:rsid w:val="001B0B80"/>
    <w:rsid w:val="001B0C44"/>
    <w:rsid w:val="001B0C9E"/>
    <w:rsid w:val="001B1884"/>
    <w:rsid w:val="001B19C4"/>
    <w:rsid w:val="001B2BB9"/>
    <w:rsid w:val="001B3C63"/>
    <w:rsid w:val="001B41FE"/>
    <w:rsid w:val="001B4B4F"/>
    <w:rsid w:val="001B7442"/>
    <w:rsid w:val="001C1A6B"/>
    <w:rsid w:val="001C1D0B"/>
    <w:rsid w:val="001C239E"/>
    <w:rsid w:val="001C31A0"/>
    <w:rsid w:val="001C49E1"/>
    <w:rsid w:val="001C5026"/>
    <w:rsid w:val="001D0190"/>
    <w:rsid w:val="001D01E0"/>
    <w:rsid w:val="001D143F"/>
    <w:rsid w:val="001D1C34"/>
    <w:rsid w:val="001D23E8"/>
    <w:rsid w:val="001D31CF"/>
    <w:rsid w:val="001D4E32"/>
    <w:rsid w:val="001D62C8"/>
    <w:rsid w:val="001D6970"/>
    <w:rsid w:val="001D6A47"/>
    <w:rsid w:val="001D78B0"/>
    <w:rsid w:val="001E08AA"/>
    <w:rsid w:val="001E1241"/>
    <w:rsid w:val="001E1552"/>
    <w:rsid w:val="001E36B5"/>
    <w:rsid w:val="001E7606"/>
    <w:rsid w:val="001E79DD"/>
    <w:rsid w:val="001E7B40"/>
    <w:rsid w:val="001F22AE"/>
    <w:rsid w:val="001F5800"/>
    <w:rsid w:val="0020058E"/>
    <w:rsid w:val="00203673"/>
    <w:rsid w:val="00205420"/>
    <w:rsid w:val="00205D69"/>
    <w:rsid w:val="00206B5E"/>
    <w:rsid w:val="00207157"/>
    <w:rsid w:val="002106DA"/>
    <w:rsid w:val="0021151B"/>
    <w:rsid w:val="00211A0C"/>
    <w:rsid w:val="00212821"/>
    <w:rsid w:val="00213C37"/>
    <w:rsid w:val="00216582"/>
    <w:rsid w:val="0022038B"/>
    <w:rsid w:val="00220FBD"/>
    <w:rsid w:val="00222116"/>
    <w:rsid w:val="002227B1"/>
    <w:rsid w:val="0022564F"/>
    <w:rsid w:val="00226ABC"/>
    <w:rsid w:val="00226D54"/>
    <w:rsid w:val="00227308"/>
    <w:rsid w:val="0023068D"/>
    <w:rsid w:val="002328C9"/>
    <w:rsid w:val="002328D4"/>
    <w:rsid w:val="002344F1"/>
    <w:rsid w:val="00234BD8"/>
    <w:rsid w:val="00234C64"/>
    <w:rsid w:val="0023596F"/>
    <w:rsid w:val="002368E2"/>
    <w:rsid w:val="00236B1F"/>
    <w:rsid w:val="00237DF7"/>
    <w:rsid w:val="00237F12"/>
    <w:rsid w:val="002409B7"/>
    <w:rsid w:val="00242276"/>
    <w:rsid w:val="002422BB"/>
    <w:rsid w:val="00243EB0"/>
    <w:rsid w:val="00244D2D"/>
    <w:rsid w:val="00245E79"/>
    <w:rsid w:val="00246F52"/>
    <w:rsid w:val="0024705A"/>
    <w:rsid w:val="00247102"/>
    <w:rsid w:val="00247380"/>
    <w:rsid w:val="00247F62"/>
    <w:rsid w:val="00250651"/>
    <w:rsid w:val="00250662"/>
    <w:rsid w:val="00250C8C"/>
    <w:rsid w:val="002510CD"/>
    <w:rsid w:val="002513A4"/>
    <w:rsid w:val="00252090"/>
    <w:rsid w:val="00253303"/>
    <w:rsid w:val="00253CC6"/>
    <w:rsid w:val="00253E35"/>
    <w:rsid w:val="0025484E"/>
    <w:rsid w:val="00256AB7"/>
    <w:rsid w:val="00260235"/>
    <w:rsid w:val="00260B26"/>
    <w:rsid w:val="00260D38"/>
    <w:rsid w:val="00260E19"/>
    <w:rsid w:val="00262B28"/>
    <w:rsid w:val="00263D52"/>
    <w:rsid w:val="002640E1"/>
    <w:rsid w:val="00266B0C"/>
    <w:rsid w:val="00266D25"/>
    <w:rsid w:val="0026723D"/>
    <w:rsid w:val="00270180"/>
    <w:rsid w:val="00270378"/>
    <w:rsid w:val="00272B4E"/>
    <w:rsid w:val="00272DC5"/>
    <w:rsid w:val="00274F5C"/>
    <w:rsid w:val="002759CA"/>
    <w:rsid w:val="002766A8"/>
    <w:rsid w:val="002774B6"/>
    <w:rsid w:val="00277CA5"/>
    <w:rsid w:val="002806F6"/>
    <w:rsid w:val="00280B38"/>
    <w:rsid w:val="00281385"/>
    <w:rsid w:val="00282628"/>
    <w:rsid w:val="002832AC"/>
    <w:rsid w:val="00286D8B"/>
    <w:rsid w:val="00287733"/>
    <w:rsid w:val="002917FF"/>
    <w:rsid w:val="00291C8B"/>
    <w:rsid w:val="00291E95"/>
    <w:rsid w:val="00293181"/>
    <w:rsid w:val="00294C82"/>
    <w:rsid w:val="00295AFA"/>
    <w:rsid w:val="002968B5"/>
    <w:rsid w:val="002A29FE"/>
    <w:rsid w:val="002A4ADE"/>
    <w:rsid w:val="002A596B"/>
    <w:rsid w:val="002A602F"/>
    <w:rsid w:val="002A7691"/>
    <w:rsid w:val="002B0E3C"/>
    <w:rsid w:val="002B22B8"/>
    <w:rsid w:val="002B40E8"/>
    <w:rsid w:val="002B49D6"/>
    <w:rsid w:val="002B5216"/>
    <w:rsid w:val="002B6046"/>
    <w:rsid w:val="002C1B35"/>
    <w:rsid w:val="002C4E38"/>
    <w:rsid w:val="002C570A"/>
    <w:rsid w:val="002C6940"/>
    <w:rsid w:val="002D02A7"/>
    <w:rsid w:val="002D1D9C"/>
    <w:rsid w:val="002D3E89"/>
    <w:rsid w:val="002D4420"/>
    <w:rsid w:val="002D489A"/>
    <w:rsid w:val="002D502F"/>
    <w:rsid w:val="002D6ABD"/>
    <w:rsid w:val="002D6DBB"/>
    <w:rsid w:val="002D763C"/>
    <w:rsid w:val="002E17B5"/>
    <w:rsid w:val="002E1804"/>
    <w:rsid w:val="002E19B9"/>
    <w:rsid w:val="002E1FA4"/>
    <w:rsid w:val="002E30BB"/>
    <w:rsid w:val="002E502D"/>
    <w:rsid w:val="002F00C3"/>
    <w:rsid w:val="002F0212"/>
    <w:rsid w:val="002F0750"/>
    <w:rsid w:val="002F0764"/>
    <w:rsid w:val="002F0CA9"/>
    <w:rsid w:val="002F2E47"/>
    <w:rsid w:val="002F42EB"/>
    <w:rsid w:val="002F4962"/>
    <w:rsid w:val="002F4EE4"/>
    <w:rsid w:val="002F73CF"/>
    <w:rsid w:val="002F7868"/>
    <w:rsid w:val="002F7C93"/>
    <w:rsid w:val="003000AF"/>
    <w:rsid w:val="003003C2"/>
    <w:rsid w:val="00300DF0"/>
    <w:rsid w:val="00300E6C"/>
    <w:rsid w:val="00301083"/>
    <w:rsid w:val="00301717"/>
    <w:rsid w:val="003018FD"/>
    <w:rsid w:val="00302F48"/>
    <w:rsid w:val="003035FC"/>
    <w:rsid w:val="0030701B"/>
    <w:rsid w:val="00307268"/>
    <w:rsid w:val="0030798E"/>
    <w:rsid w:val="00307B3E"/>
    <w:rsid w:val="00307E4D"/>
    <w:rsid w:val="00307ED7"/>
    <w:rsid w:val="0031221E"/>
    <w:rsid w:val="00313A7B"/>
    <w:rsid w:val="003148F8"/>
    <w:rsid w:val="00315EE3"/>
    <w:rsid w:val="003163AD"/>
    <w:rsid w:val="00316A39"/>
    <w:rsid w:val="00316B20"/>
    <w:rsid w:val="00320BFE"/>
    <w:rsid w:val="00320E0C"/>
    <w:rsid w:val="00321551"/>
    <w:rsid w:val="003217B9"/>
    <w:rsid w:val="00321CD3"/>
    <w:rsid w:val="00322156"/>
    <w:rsid w:val="003312EC"/>
    <w:rsid w:val="00331DDF"/>
    <w:rsid w:val="0033237F"/>
    <w:rsid w:val="0033286B"/>
    <w:rsid w:val="00332C1B"/>
    <w:rsid w:val="00332DDC"/>
    <w:rsid w:val="00332FEA"/>
    <w:rsid w:val="00334228"/>
    <w:rsid w:val="003358B3"/>
    <w:rsid w:val="003359EF"/>
    <w:rsid w:val="00336EC9"/>
    <w:rsid w:val="00340060"/>
    <w:rsid w:val="00340C5E"/>
    <w:rsid w:val="00341C23"/>
    <w:rsid w:val="00343377"/>
    <w:rsid w:val="00344908"/>
    <w:rsid w:val="00345AA2"/>
    <w:rsid w:val="00345B45"/>
    <w:rsid w:val="00345CB6"/>
    <w:rsid w:val="0034678A"/>
    <w:rsid w:val="00346D27"/>
    <w:rsid w:val="00353C3E"/>
    <w:rsid w:val="00353D76"/>
    <w:rsid w:val="003549FF"/>
    <w:rsid w:val="00355C9D"/>
    <w:rsid w:val="0035684A"/>
    <w:rsid w:val="00356F5D"/>
    <w:rsid w:val="003615D4"/>
    <w:rsid w:val="003624D4"/>
    <w:rsid w:val="00363030"/>
    <w:rsid w:val="00363B10"/>
    <w:rsid w:val="003642A2"/>
    <w:rsid w:val="00364EE9"/>
    <w:rsid w:val="00365C8D"/>
    <w:rsid w:val="00367A7F"/>
    <w:rsid w:val="00370512"/>
    <w:rsid w:val="0037209D"/>
    <w:rsid w:val="00373A51"/>
    <w:rsid w:val="00373AB0"/>
    <w:rsid w:val="00374CDA"/>
    <w:rsid w:val="003771ED"/>
    <w:rsid w:val="0037774F"/>
    <w:rsid w:val="003778A4"/>
    <w:rsid w:val="00380B98"/>
    <w:rsid w:val="003813FE"/>
    <w:rsid w:val="0038234F"/>
    <w:rsid w:val="00382846"/>
    <w:rsid w:val="0038497C"/>
    <w:rsid w:val="00384BE0"/>
    <w:rsid w:val="0038598C"/>
    <w:rsid w:val="003862D3"/>
    <w:rsid w:val="0038715C"/>
    <w:rsid w:val="003877B9"/>
    <w:rsid w:val="003879A3"/>
    <w:rsid w:val="00387AD4"/>
    <w:rsid w:val="0039065D"/>
    <w:rsid w:val="00392C5D"/>
    <w:rsid w:val="00393D75"/>
    <w:rsid w:val="00394224"/>
    <w:rsid w:val="003A521D"/>
    <w:rsid w:val="003A55AE"/>
    <w:rsid w:val="003A790D"/>
    <w:rsid w:val="003B011F"/>
    <w:rsid w:val="003B1CBA"/>
    <w:rsid w:val="003B209D"/>
    <w:rsid w:val="003B2157"/>
    <w:rsid w:val="003B5369"/>
    <w:rsid w:val="003C0578"/>
    <w:rsid w:val="003C34D9"/>
    <w:rsid w:val="003C3CA7"/>
    <w:rsid w:val="003C3F8D"/>
    <w:rsid w:val="003C53E0"/>
    <w:rsid w:val="003C5E30"/>
    <w:rsid w:val="003C6EEA"/>
    <w:rsid w:val="003C6F0F"/>
    <w:rsid w:val="003C7B63"/>
    <w:rsid w:val="003D1226"/>
    <w:rsid w:val="003D1C50"/>
    <w:rsid w:val="003D26E2"/>
    <w:rsid w:val="003D27C0"/>
    <w:rsid w:val="003D2937"/>
    <w:rsid w:val="003D7303"/>
    <w:rsid w:val="003E0546"/>
    <w:rsid w:val="003E287C"/>
    <w:rsid w:val="003E3668"/>
    <w:rsid w:val="003E3782"/>
    <w:rsid w:val="003E38C9"/>
    <w:rsid w:val="003E42DB"/>
    <w:rsid w:val="003E48D0"/>
    <w:rsid w:val="003E4FE4"/>
    <w:rsid w:val="003E64F8"/>
    <w:rsid w:val="003E7841"/>
    <w:rsid w:val="003E7C6B"/>
    <w:rsid w:val="003F15FF"/>
    <w:rsid w:val="003F1994"/>
    <w:rsid w:val="003F65C4"/>
    <w:rsid w:val="003F677A"/>
    <w:rsid w:val="0040049C"/>
    <w:rsid w:val="00400E58"/>
    <w:rsid w:val="004013CD"/>
    <w:rsid w:val="004020A6"/>
    <w:rsid w:val="00402762"/>
    <w:rsid w:val="00404963"/>
    <w:rsid w:val="00406CD3"/>
    <w:rsid w:val="00411047"/>
    <w:rsid w:val="00412847"/>
    <w:rsid w:val="0041306F"/>
    <w:rsid w:val="004156A8"/>
    <w:rsid w:val="004157BE"/>
    <w:rsid w:val="0041761F"/>
    <w:rsid w:val="00420557"/>
    <w:rsid w:val="00422F84"/>
    <w:rsid w:val="00423133"/>
    <w:rsid w:val="004245E0"/>
    <w:rsid w:val="00424E8E"/>
    <w:rsid w:val="0042578E"/>
    <w:rsid w:val="004257CE"/>
    <w:rsid w:val="00426781"/>
    <w:rsid w:val="004275E4"/>
    <w:rsid w:val="0042768B"/>
    <w:rsid w:val="004316BC"/>
    <w:rsid w:val="00436FE2"/>
    <w:rsid w:val="00437AD0"/>
    <w:rsid w:val="0044012B"/>
    <w:rsid w:val="00441594"/>
    <w:rsid w:val="00441DE1"/>
    <w:rsid w:val="00442070"/>
    <w:rsid w:val="004426D0"/>
    <w:rsid w:val="004433D1"/>
    <w:rsid w:val="00443FFF"/>
    <w:rsid w:val="00444504"/>
    <w:rsid w:val="00445F0A"/>
    <w:rsid w:val="00445F9D"/>
    <w:rsid w:val="004460A9"/>
    <w:rsid w:val="004473B8"/>
    <w:rsid w:val="004505A1"/>
    <w:rsid w:val="004506D3"/>
    <w:rsid w:val="00451D64"/>
    <w:rsid w:val="0045283E"/>
    <w:rsid w:val="00453345"/>
    <w:rsid w:val="00453D74"/>
    <w:rsid w:val="0045425E"/>
    <w:rsid w:val="0045598D"/>
    <w:rsid w:val="00455BA1"/>
    <w:rsid w:val="00456469"/>
    <w:rsid w:val="004578CC"/>
    <w:rsid w:val="0046013C"/>
    <w:rsid w:val="00460638"/>
    <w:rsid w:val="00460E22"/>
    <w:rsid w:val="00464D8E"/>
    <w:rsid w:val="004707BA"/>
    <w:rsid w:val="004726BA"/>
    <w:rsid w:val="00473434"/>
    <w:rsid w:val="00475CE6"/>
    <w:rsid w:val="0048182D"/>
    <w:rsid w:val="004821E4"/>
    <w:rsid w:val="00482436"/>
    <w:rsid w:val="00482E4E"/>
    <w:rsid w:val="004830C7"/>
    <w:rsid w:val="004850B7"/>
    <w:rsid w:val="00485DEF"/>
    <w:rsid w:val="0048679A"/>
    <w:rsid w:val="0049076E"/>
    <w:rsid w:val="0049082A"/>
    <w:rsid w:val="0049259A"/>
    <w:rsid w:val="00493303"/>
    <w:rsid w:val="00493D50"/>
    <w:rsid w:val="00495A67"/>
    <w:rsid w:val="00496EB6"/>
    <w:rsid w:val="004A034F"/>
    <w:rsid w:val="004A0841"/>
    <w:rsid w:val="004A0C32"/>
    <w:rsid w:val="004A20E9"/>
    <w:rsid w:val="004A2D9D"/>
    <w:rsid w:val="004A4840"/>
    <w:rsid w:val="004A60EB"/>
    <w:rsid w:val="004A6B4D"/>
    <w:rsid w:val="004A6D25"/>
    <w:rsid w:val="004B3F5E"/>
    <w:rsid w:val="004B4149"/>
    <w:rsid w:val="004B4745"/>
    <w:rsid w:val="004B4E43"/>
    <w:rsid w:val="004B548E"/>
    <w:rsid w:val="004B77C0"/>
    <w:rsid w:val="004C0078"/>
    <w:rsid w:val="004C0575"/>
    <w:rsid w:val="004C07C3"/>
    <w:rsid w:val="004C4DF8"/>
    <w:rsid w:val="004C6710"/>
    <w:rsid w:val="004C682A"/>
    <w:rsid w:val="004C74F4"/>
    <w:rsid w:val="004D138D"/>
    <w:rsid w:val="004D13F6"/>
    <w:rsid w:val="004D5E1D"/>
    <w:rsid w:val="004E121F"/>
    <w:rsid w:val="004E1952"/>
    <w:rsid w:val="004E3A70"/>
    <w:rsid w:val="004E3D38"/>
    <w:rsid w:val="004E4302"/>
    <w:rsid w:val="004E45BB"/>
    <w:rsid w:val="004E47C1"/>
    <w:rsid w:val="004E4D5C"/>
    <w:rsid w:val="004E6356"/>
    <w:rsid w:val="004E7295"/>
    <w:rsid w:val="004F0781"/>
    <w:rsid w:val="004F14BC"/>
    <w:rsid w:val="004F1C8E"/>
    <w:rsid w:val="004F245C"/>
    <w:rsid w:val="004F3AC6"/>
    <w:rsid w:val="004F572D"/>
    <w:rsid w:val="00500632"/>
    <w:rsid w:val="00500C7B"/>
    <w:rsid w:val="00500E55"/>
    <w:rsid w:val="0050142C"/>
    <w:rsid w:val="0050386C"/>
    <w:rsid w:val="00503B77"/>
    <w:rsid w:val="00504090"/>
    <w:rsid w:val="005052AD"/>
    <w:rsid w:val="00506792"/>
    <w:rsid w:val="005157D3"/>
    <w:rsid w:val="00515F22"/>
    <w:rsid w:val="0052120B"/>
    <w:rsid w:val="00523BB1"/>
    <w:rsid w:val="00523EBC"/>
    <w:rsid w:val="00524E18"/>
    <w:rsid w:val="005255D3"/>
    <w:rsid w:val="0052769C"/>
    <w:rsid w:val="00527DFA"/>
    <w:rsid w:val="00530000"/>
    <w:rsid w:val="0053189A"/>
    <w:rsid w:val="00532A15"/>
    <w:rsid w:val="005353B8"/>
    <w:rsid w:val="00535F30"/>
    <w:rsid w:val="00536074"/>
    <w:rsid w:val="005418B9"/>
    <w:rsid w:val="005443B2"/>
    <w:rsid w:val="005449B7"/>
    <w:rsid w:val="00544C27"/>
    <w:rsid w:val="005458F9"/>
    <w:rsid w:val="00545C09"/>
    <w:rsid w:val="00545F74"/>
    <w:rsid w:val="005460C4"/>
    <w:rsid w:val="00546D01"/>
    <w:rsid w:val="00546FAB"/>
    <w:rsid w:val="00547440"/>
    <w:rsid w:val="00547981"/>
    <w:rsid w:val="00547ADF"/>
    <w:rsid w:val="00547F6D"/>
    <w:rsid w:val="0055035D"/>
    <w:rsid w:val="005505E3"/>
    <w:rsid w:val="00554032"/>
    <w:rsid w:val="00554076"/>
    <w:rsid w:val="005549B9"/>
    <w:rsid w:val="00555775"/>
    <w:rsid w:val="0055610A"/>
    <w:rsid w:val="0055664D"/>
    <w:rsid w:val="00560264"/>
    <w:rsid w:val="00560D8E"/>
    <w:rsid w:val="00560F2C"/>
    <w:rsid w:val="00561F35"/>
    <w:rsid w:val="005623E8"/>
    <w:rsid w:val="00562990"/>
    <w:rsid w:val="0056317E"/>
    <w:rsid w:val="00563899"/>
    <w:rsid w:val="00563DC1"/>
    <w:rsid w:val="005666F9"/>
    <w:rsid w:val="005713CE"/>
    <w:rsid w:val="00573941"/>
    <w:rsid w:val="00573FCC"/>
    <w:rsid w:val="0057484B"/>
    <w:rsid w:val="00574CF8"/>
    <w:rsid w:val="00575B71"/>
    <w:rsid w:val="00576347"/>
    <w:rsid w:val="005763C1"/>
    <w:rsid w:val="005765BD"/>
    <w:rsid w:val="00576CA4"/>
    <w:rsid w:val="0057702C"/>
    <w:rsid w:val="0058089E"/>
    <w:rsid w:val="00580B1A"/>
    <w:rsid w:val="005811F8"/>
    <w:rsid w:val="00584257"/>
    <w:rsid w:val="00584E9D"/>
    <w:rsid w:val="00585E63"/>
    <w:rsid w:val="00587E66"/>
    <w:rsid w:val="00594197"/>
    <w:rsid w:val="005945A1"/>
    <w:rsid w:val="00594A15"/>
    <w:rsid w:val="00594E32"/>
    <w:rsid w:val="005969F3"/>
    <w:rsid w:val="0059729A"/>
    <w:rsid w:val="00597B40"/>
    <w:rsid w:val="005A1512"/>
    <w:rsid w:val="005A1CA7"/>
    <w:rsid w:val="005A4CD6"/>
    <w:rsid w:val="005A5701"/>
    <w:rsid w:val="005B35B8"/>
    <w:rsid w:val="005B4870"/>
    <w:rsid w:val="005B49FF"/>
    <w:rsid w:val="005B4ECE"/>
    <w:rsid w:val="005B5AED"/>
    <w:rsid w:val="005B73F8"/>
    <w:rsid w:val="005B7B49"/>
    <w:rsid w:val="005C2432"/>
    <w:rsid w:val="005C28CE"/>
    <w:rsid w:val="005C3427"/>
    <w:rsid w:val="005C4543"/>
    <w:rsid w:val="005C4988"/>
    <w:rsid w:val="005C67EE"/>
    <w:rsid w:val="005D18F1"/>
    <w:rsid w:val="005D1B63"/>
    <w:rsid w:val="005D33C0"/>
    <w:rsid w:val="005D3FD3"/>
    <w:rsid w:val="005D4EF4"/>
    <w:rsid w:val="005D506B"/>
    <w:rsid w:val="005E0292"/>
    <w:rsid w:val="005E0390"/>
    <w:rsid w:val="005E0551"/>
    <w:rsid w:val="005E0943"/>
    <w:rsid w:val="005E1106"/>
    <w:rsid w:val="005E1ED7"/>
    <w:rsid w:val="005E2586"/>
    <w:rsid w:val="005E27AD"/>
    <w:rsid w:val="005E3197"/>
    <w:rsid w:val="005E4095"/>
    <w:rsid w:val="005E7522"/>
    <w:rsid w:val="005F13BE"/>
    <w:rsid w:val="005F27D9"/>
    <w:rsid w:val="005F3222"/>
    <w:rsid w:val="005F326F"/>
    <w:rsid w:val="005F3585"/>
    <w:rsid w:val="005F3E35"/>
    <w:rsid w:val="005F3E97"/>
    <w:rsid w:val="005F45D1"/>
    <w:rsid w:val="005F7A21"/>
    <w:rsid w:val="00601351"/>
    <w:rsid w:val="00602610"/>
    <w:rsid w:val="00602948"/>
    <w:rsid w:val="00604620"/>
    <w:rsid w:val="00604FB1"/>
    <w:rsid w:val="00605C49"/>
    <w:rsid w:val="00606138"/>
    <w:rsid w:val="00607493"/>
    <w:rsid w:val="00607558"/>
    <w:rsid w:val="00607578"/>
    <w:rsid w:val="00607B0E"/>
    <w:rsid w:val="00610E27"/>
    <w:rsid w:val="0061163C"/>
    <w:rsid w:val="006120E5"/>
    <w:rsid w:val="0061223D"/>
    <w:rsid w:val="00614964"/>
    <w:rsid w:val="00614FAF"/>
    <w:rsid w:val="0061579C"/>
    <w:rsid w:val="00615E76"/>
    <w:rsid w:val="006209EA"/>
    <w:rsid w:val="0062149B"/>
    <w:rsid w:val="00622A4F"/>
    <w:rsid w:val="00622B73"/>
    <w:rsid w:val="0062309E"/>
    <w:rsid w:val="00624604"/>
    <w:rsid w:val="00630337"/>
    <w:rsid w:val="00630CD1"/>
    <w:rsid w:val="006325EB"/>
    <w:rsid w:val="0063449A"/>
    <w:rsid w:val="00634BB3"/>
    <w:rsid w:val="00637264"/>
    <w:rsid w:val="00640353"/>
    <w:rsid w:val="00640956"/>
    <w:rsid w:val="0064162C"/>
    <w:rsid w:val="006419CB"/>
    <w:rsid w:val="00642C75"/>
    <w:rsid w:val="006447F1"/>
    <w:rsid w:val="006447FE"/>
    <w:rsid w:val="006449A5"/>
    <w:rsid w:val="0064549B"/>
    <w:rsid w:val="00645D00"/>
    <w:rsid w:val="00646DA7"/>
    <w:rsid w:val="00647BFB"/>
    <w:rsid w:val="00651A7D"/>
    <w:rsid w:val="006525C4"/>
    <w:rsid w:val="0066047D"/>
    <w:rsid w:val="006618E4"/>
    <w:rsid w:val="00662314"/>
    <w:rsid w:val="006626A8"/>
    <w:rsid w:val="006660B8"/>
    <w:rsid w:val="00666AA3"/>
    <w:rsid w:val="00667BE7"/>
    <w:rsid w:val="0067127E"/>
    <w:rsid w:val="0067140F"/>
    <w:rsid w:val="00671B5B"/>
    <w:rsid w:val="0067323F"/>
    <w:rsid w:val="0067495C"/>
    <w:rsid w:val="00674FA9"/>
    <w:rsid w:val="006753CE"/>
    <w:rsid w:val="00675954"/>
    <w:rsid w:val="0067655D"/>
    <w:rsid w:val="00681141"/>
    <w:rsid w:val="006835E3"/>
    <w:rsid w:val="00683663"/>
    <w:rsid w:val="006851CE"/>
    <w:rsid w:val="00685795"/>
    <w:rsid w:val="006902A5"/>
    <w:rsid w:val="00690F60"/>
    <w:rsid w:val="006916AC"/>
    <w:rsid w:val="00691769"/>
    <w:rsid w:val="00691D0A"/>
    <w:rsid w:val="0069291B"/>
    <w:rsid w:val="00693D94"/>
    <w:rsid w:val="006943C8"/>
    <w:rsid w:val="00694BF5"/>
    <w:rsid w:val="00694C96"/>
    <w:rsid w:val="00694DDB"/>
    <w:rsid w:val="006950A4"/>
    <w:rsid w:val="006A1E8F"/>
    <w:rsid w:val="006A4DCF"/>
    <w:rsid w:val="006A4F20"/>
    <w:rsid w:val="006A531B"/>
    <w:rsid w:val="006A644B"/>
    <w:rsid w:val="006A795E"/>
    <w:rsid w:val="006B0B3E"/>
    <w:rsid w:val="006B0F54"/>
    <w:rsid w:val="006B333B"/>
    <w:rsid w:val="006B3994"/>
    <w:rsid w:val="006C2463"/>
    <w:rsid w:val="006C3894"/>
    <w:rsid w:val="006C43DF"/>
    <w:rsid w:val="006C6091"/>
    <w:rsid w:val="006C63E2"/>
    <w:rsid w:val="006D16FC"/>
    <w:rsid w:val="006D2C1B"/>
    <w:rsid w:val="006D2C54"/>
    <w:rsid w:val="006D32D1"/>
    <w:rsid w:val="006D36C0"/>
    <w:rsid w:val="006D3AA6"/>
    <w:rsid w:val="006D3AAF"/>
    <w:rsid w:val="006D4491"/>
    <w:rsid w:val="006D4DBC"/>
    <w:rsid w:val="006D66BB"/>
    <w:rsid w:val="006D70D1"/>
    <w:rsid w:val="006E05DB"/>
    <w:rsid w:val="006E1114"/>
    <w:rsid w:val="006E16F0"/>
    <w:rsid w:val="006E36F7"/>
    <w:rsid w:val="006E3A91"/>
    <w:rsid w:val="006E4052"/>
    <w:rsid w:val="006E451A"/>
    <w:rsid w:val="006E4B9B"/>
    <w:rsid w:val="006E5AAB"/>
    <w:rsid w:val="006E6B2D"/>
    <w:rsid w:val="006E6B6C"/>
    <w:rsid w:val="006E701F"/>
    <w:rsid w:val="006E7940"/>
    <w:rsid w:val="006F052F"/>
    <w:rsid w:val="006F2727"/>
    <w:rsid w:val="006F2C81"/>
    <w:rsid w:val="006F3206"/>
    <w:rsid w:val="006F5142"/>
    <w:rsid w:val="006F545A"/>
    <w:rsid w:val="006F62B2"/>
    <w:rsid w:val="006F6948"/>
    <w:rsid w:val="006F6B0D"/>
    <w:rsid w:val="006F6C11"/>
    <w:rsid w:val="00700263"/>
    <w:rsid w:val="00702669"/>
    <w:rsid w:val="00703B32"/>
    <w:rsid w:val="007062D1"/>
    <w:rsid w:val="007074FC"/>
    <w:rsid w:val="00712542"/>
    <w:rsid w:val="007129C7"/>
    <w:rsid w:val="00712DE3"/>
    <w:rsid w:val="00715747"/>
    <w:rsid w:val="00716BEF"/>
    <w:rsid w:val="00717D46"/>
    <w:rsid w:val="00717EB7"/>
    <w:rsid w:val="007219AD"/>
    <w:rsid w:val="007231AC"/>
    <w:rsid w:val="00724F98"/>
    <w:rsid w:val="007257A1"/>
    <w:rsid w:val="00726371"/>
    <w:rsid w:val="007265E3"/>
    <w:rsid w:val="00726D7A"/>
    <w:rsid w:val="007274B1"/>
    <w:rsid w:val="00727BB3"/>
    <w:rsid w:val="00727C2D"/>
    <w:rsid w:val="00733D6D"/>
    <w:rsid w:val="007369C4"/>
    <w:rsid w:val="00736A68"/>
    <w:rsid w:val="0074195F"/>
    <w:rsid w:val="00742817"/>
    <w:rsid w:val="007448F2"/>
    <w:rsid w:val="00746249"/>
    <w:rsid w:val="00746DF7"/>
    <w:rsid w:val="00746F62"/>
    <w:rsid w:val="00747486"/>
    <w:rsid w:val="00747B0D"/>
    <w:rsid w:val="00747E51"/>
    <w:rsid w:val="00751D68"/>
    <w:rsid w:val="00752BB3"/>
    <w:rsid w:val="007547F3"/>
    <w:rsid w:val="00754D32"/>
    <w:rsid w:val="007568A5"/>
    <w:rsid w:val="00757E63"/>
    <w:rsid w:val="00761302"/>
    <w:rsid w:val="00761634"/>
    <w:rsid w:val="00761671"/>
    <w:rsid w:val="00761A0C"/>
    <w:rsid w:val="0076306E"/>
    <w:rsid w:val="00763FC0"/>
    <w:rsid w:val="007641EE"/>
    <w:rsid w:val="00764F87"/>
    <w:rsid w:val="007657D1"/>
    <w:rsid w:val="00770877"/>
    <w:rsid w:val="0077269D"/>
    <w:rsid w:val="00772F2A"/>
    <w:rsid w:val="0077477E"/>
    <w:rsid w:val="00775E8A"/>
    <w:rsid w:val="00775E98"/>
    <w:rsid w:val="0077750B"/>
    <w:rsid w:val="007803D0"/>
    <w:rsid w:val="007808E7"/>
    <w:rsid w:val="00781196"/>
    <w:rsid w:val="00781CD1"/>
    <w:rsid w:val="00782B2D"/>
    <w:rsid w:val="0078527A"/>
    <w:rsid w:val="00786A23"/>
    <w:rsid w:val="007874E9"/>
    <w:rsid w:val="0078778E"/>
    <w:rsid w:val="0078799F"/>
    <w:rsid w:val="00791821"/>
    <w:rsid w:val="00791D11"/>
    <w:rsid w:val="00793F82"/>
    <w:rsid w:val="00794E74"/>
    <w:rsid w:val="00794EC2"/>
    <w:rsid w:val="00796DBA"/>
    <w:rsid w:val="0079789B"/>
    <w:rsid w:val="007A07E7"/>
    <w:rsid w:val="007A1672"/>
    <w:rsid w:val="007A206A"/>
    <w:rsid w:val="007A216C"/>
    <w:rsid w:val="007A33D1"/>
    <w:rsid w:val="007A343F"/>
    <w:rsid w:val="007A7B1F"/>
    <w:rsid w:val="007B00FD"/>
    <w:rsid w:val="007B0BC9"/>
    <w:rsid w:val="007B535B"/>
    <w:rsid w:val="007B72E5"/>
    <w:rsid w:val="007B77DD"/>
    <w:rsid w:val="007C29D6"/>
    <w:rsid w:val="007C3EED"/>
    <w:rsid w:val="007C493E"/>
    <w:rsid w:val="007C593A"/>
    <w:rsid w:val="007C6891"/>
    <w:rsid w:val="007D04B9"/>
    <w:rsid w:val="007D0EFD"/>
    <w:rsid w:val="007D1756"/>
    <w:rsid w:val="007D2793"/>
    <w:rsid w:val="007D2BAA"/>
    <w:rsid w:val="007D3113"/>
    <w:rsid w:val="007D3521"/>
    <w:rsid w:val="007D39B3"/>
    <w:rsid w:val="007D473F"/>
    <w:rsid w:val="007D6928"/>
    <w:rsid w:val="007D6A1F"/>
    <w:rsid w:val="007D7245"/>
    <w:rsid w:val="007E0035"/>
    <w:rsid w:val="007E1F85"/>
    <w:rsid w:val="007E2E7E"/>
    <w:rsid w:val="007E464E"/>
    <w:rsid w:val="007E4D23"/>
    <w:rsid w:val="007E6DC3"/>
    <w:rsid w:val="007E70D0"/>
    <w:rsid w:val="007E76DD"/>
    <w:rsid w:val="007F193B"/>
    <w:rsid w:val="007F20C3"/>
    <w:rsid w:val="007F2822"/>
    <w:rsid w:val="007F2A7A"/>
    <w:rsid w:val="007F2BCC"/>
    <w:rsid w:val="007F6A85"/>
    <w:rsid w:val="008002CA"/>
    <w:rsid w:val="00800A7E"/>
    <w:rsid w:val="008025A3"/>
    <w:rsid w:val="0080305C"/>
    <w:rsid w:val="00805A3E"/>
    <w:rsid w:val="008073F2"/>
    <w:rsid w:val="00810032"/>
    <w:rsid w:val="00811694"/>
    <w:rsid w:val="00811A1F"/>
    <w:rsid w:val="008127FE"/>
    <w:rsid w:val="008147ED"/>
    <w:rsid w:val="008201E0"/>
    <w:rsid w:val="00820611"/>
    <w:rsid w:val="008217D0"/>
    <w:rsid w:val="008219E9"/>
    <w:rsid w:val="00824D37"/>
    <w:rsid w:val="00825B3C"/>
    <w:rsid w:val="0082644C"/>
    <w:rsid w:val="008277D4"/>
    <w:rsid w:val="00830831"/>
    <w:rsid w:val="00831C57"/>
    <w:rsid w:val="008320A5"/>
    <w:rsid w:val="00834B2F"/>
    <w:rsid w:val="008361C8"/>
    <w:rsid w:val="00836ABF"/>
    <w:rsid w:val="00836C14"/>
    <w:rsid w:val="00837123"/>
    <w:rsid w:val="00837B52"/>
    <w:rsid w:val="0084113E"/>
    <w:rsid w:val="008422AC"/>
    <w:rsid w:val="00844BE4"/>
    <w:rsid w:val="00845DCF"/>
    <w:rsid w:val="0084689E"/>
    <w:rsid w:val="008506C3"/>
    <w:rsid w:val="008510B3"/>
    <w:rsid w:val="00852036"/>
    <w:rsid w:val="00852C18"/>
    <w:rsid w:val="008535C7"/>
    <w:rsid w:val="00854775"/>
    <w:rsid w:val="00857014"/>
    <w:rsid w:val="0085701A"/>
    <w:rsid w:val="0085744F"/>
    <w:rsid w:val="0086051A"/>
    <w:rsid w:val="00860E34"/>
    <w:rsid w:val="00860EEF"/>
    <w:rsid w:val="0086112D"/>
    <w:rsid w:val="00862C81"/>
    <w:rsid w:val="00865527"/>
    <w:rsid w:val="00866C18"/>
    <w:rsid w:val="00867140"/>
    <w:rsid w:val="0087094E"/>
    <w:rsid w:val="00870E2E"/>
    <w:rsid w:val="00871B26"/>
    <w:rsid w:val="00873893"/>
    <w:rsid w:val="008741E9"/>
    <w:rsid w:val="008749C9"/>
    <w:rsid w:val="0087524E"/>
    <w:rsid w:val="00876122"/>
    <w:rsid w:val="00876543"/>
    <w:rsid w:val="00876890"/>
    <w:rsid w:val="0087691C"/>
    <w:rsid w:val="0087706F"/>
    <w:rsid w:val="008775FF"/>
    <w:rsid w:val="00877B45"/>
    <w:rsid w:val="00877BF4"/>
    <w:rsid w:val="00877EFB"/>
    <w:rsid w:val="00877F90"/>
    <w:rsid w:val="00877FC4"/>
    <w:rsid w:val="00880E55"/>
    <w:rsid w:val="00881B8E"/>
    <w:rsid w:val="0088237C"/>
    <w:rsid w:val="00884215"/>
    <w:rsid w:val="00884944"/>
    <w:rsid w:val="00884971"/>
    <w:rsid w:val="008858F2"/>
    <w:rsid w:val="00886577"/>
    <w:rsid w:val="008878D4"/>
    <w:rsid w:val="00887D4C"/>
    <w:rsid w:val="00890947"/>
    <w:rsid w:val="008921FF"/>
    <w:rsid w:val="00893C76"/>
    <w:rsid w:val="008947C8"/>
    <w:rsid w:val="00894CCF"/>
    <w:rsid w:val="00895F9D"/>
    <w:rsid w:val="0089629A"/>
    <w:rsid w:val="00897800"/>
    <w:rsid w:val="008A10F0"/>
    <w:rsid w:val="008A138F"/>
    <w:rsid w:val="008A2303"/>
    <w:rsid w:val="008A2EE2"/>
    <w:rsid w:val="008A32C4"/>
    <w:rsid w:val="008A3A63"/>
    <w:rsid w:val="008A54AE"/>
    <w:rsid w:val="008A6772"/>
    <w:rsid w:val="008A7586"/>
    <w:rsid w:val="008B046C"/>
    <w:rsid w:val="008B0D6F"/>
    <w:rsid w:val="008B156E"/>
    <w:rsid w:val="008B365E"/>
    <w:rsid w:val="008B459A"/>
    <w:rsid w:val="008B52BC"/>
    <w:rsid w:val="008B69A1"/>
    <w:rsid w:val="008B6EF7"/>
    <w:rsid w:val="008B7BFA"/>
    <w:rsid w:val="008C0DFF"/>
    <w:rsid w:val="008C0ECF"/>
    <w:rsid w:val="008C21D9"/>
    <w:rsid w:val="008C2BCC"/>
    <w:rsid w:val="008C3C3D"/>
    <w:rsid w:val="008C3F4C"/>
    <w:rsid w:val="008C667D"/>
    <w:rsid w:val="008C7312"/>
    <w:rsid w:val="008C7BFA"/>
    <w:rsid w:val="008C7F79"/>
    <w:rsid w:val="008D1F4D"/>
    <w:rsid w:val="008D33F0"/>
    <w:rsid w:val="008D3DC7"/>
    <w:rsid w:val="008D3DD1"/>
    <w:rsid w:val="008D56E9"/>
    <w:rsid w:val="008D68AB"/>
    <w:rsid w:val="008E0770"/>
    <w:rsid w:val="008E22FF"/>
    <w:rsid w:val="008E3BEC"/>
    <w:rsid w:val="008E7FBE"/>
    <w:rsid w:val="008F0375"/>
    <w:rsid w:val="008F2F35"/>
    <w:rsid w:val="008F34AD"/>
    <w:rsid w:val="008F4167"/>
    <w:rsid w:val="008F53F9"/>
    <w:rsid w:val="008F5929"/>
    <w:rsid w:val="008F6ED9"/>
    <w:rsid w:val="008F7ABC"/>
    <w:rsid w:val="00900330"/>
    <w:rsid w:val="0090066A"/>
    <w:rsid w:val="00901CC3"/>
    <w:rsid w:val="009045BC"/>
    <w:rsid w:val="00906137"/>
    <w:rsid w:val="00906369"/>
    <w:rsid w:val="00907F42"/>
    <w:rsid w:val="009100D4"/>
    <w:rsid w:val="009114CA"/>
    <w:rsid w:val="009119DE"/>
    <w:rsid w:val="009119E0"/>
    <w:rsid w:val="00912892"/>
    <w:rsid w:val="00912935"/>
    <w:rsid w:val="00913269"/>
    <w:rsid w:val="00913A56"/>
    <w:rsid w:val="0091694B"/>
    <w:rsid w:val="0091750C"/>
    <w:rsid w:val="009200F7"/>
    <w:rsid w:val="00920DDE"/>
    <w:rsid w:val="00922707"/>
    <w:rsid w:val="00923C52"/>
    <w:rsid w:val="009247D0"/>
    <w:rsid w:val="009263AA"/>
    <w:rsid w:val="00926658"/>
    <w:rsid w:val="009268B0"/>
    <w:rsid w:val="009278C5"/>
    <w:rsid w:val="009304CA"/>
    <w:rsid w:val="009309B9"/>
    <w:rsid w:val="0093135D"/>
    <w:rsid w:val="00931812"/>
    <w:rsid w:val="00934ADE"/>
    <w:rsid w:val="00936A53"/>
    <w:rsid w:val="0094027D"/>
    <w:rsid w:val="0094158E"/>
    <w:rsid w:val="009418CD"/>
    <w:rsid w:val="00943A18"/>
    <w:rsid w:val="00943C0A"/>
    <w:rsid w:val="00944293"/>
    <w:rsid w:val="00944AFE"/>
    <w:rsid w:val="00944D55"/>
    <w:rsid w:val="009458E3"/>
    <w:rsid w:val="0094620A"/>
    <w:rsid w:val="00946481"/>
    <w:rsid w:val="0095003E"/>
    <w:rsid w:val="00950CAB"/>
    <w:rsid w:val="00952E60"/>
    <w:rsid w:val="0095335D"/>
    <w:rsid w:val="009536C7"/>
    <w:rsid w:val="009553C5"/>
    <w:rsid w:val="009556AB"/>
    <w:rsid w:val="009558D2"/>
    <w:rsid w:val="0095649D"/>
    <w:rsid w:val="00956CA7"/>
    <w:rsid w:val="00957F35"/>
    <w:rsid w:val="00960083"/>
    <w:rsid w:val="0096022A"/>
    <w:rsid w:val="0096134E"/>
    <w:rsid w:val="009615B9"/>
    <w:rsid w:val="00962484"/>
    <w:rsid w:val="00962C59"/>
    <w:rsid w:val="009633AC"/>
    <w:rsid w:val="00964E46"/>
    <w:rsid w:val="00964E4B"/>
    <w:rsid w:val="00964F26"/>
    <w:rsid w:val="009660D6"/>
    <w:rsid w:val="00966330"/>
    <w:rsid w:val="00966CD4"/>
    <w:rsid w:val="00970A66"/>
    <w:rsid w:val="0097185C"/>
    <w:rsid w:val="00974910"/>
    <w:rsid w:val="00974C0E"/>
    <w:rsid w:val="00974C1C"/>
    <w:rsid w:val="009756EC"/>
    <w:rsid w:val="00975EC3"/>
    <w:rsid w:val="00975F7D"/>
    <w:rsid w:val="009770ED"/>
    <w:rsid w:val="00977856"/>
    <w:rsid w:val="00980B78"/>
    <w:rsid w:val="00980E12"/>
    <w:rsid w:val="00982CE3"/>
    <w:rsid w:val="009831EC"/>
    <w:rsid w:val="00984242"/>
    <w:rsid w:val="00985F76"/>
    <w:rsid w:val="00986A32"/>
    <w:rsid w:val="0099062A"/>
    <w:rsid w:val="0099087E"/>
    <w:rsid w:val="009922E7"/>
    <w:rsid w:val="00992627"/>
    <w:rsid w:val="009928B8"/>
    <w:rsid w:val="00995B75"/>
    <w:rsid w:val="0099676C"/>
    <w:rsid w:val="00996CF7"/>
    <w:rsid w:val="009A07E1"/>
    <w:rsid w:val="009A08D9"/>
    <w:rsid w:val="009A25AE"/>
    <w:rsid w:val="009A2622"/>
    <w:rsid w:val="009A5BA7"/>
    <w:rsid w:val="009A5D69"/>
    <w:rsid w:val="009A737C"/>
    <w:rsid w:val="009A7C2C"/>
    <w:rsid w:val="009B031B"/>
    <w:rsid w:val="009B1E23"/>
    <w:rsid w:val="009B214B"/>
    <w:rsid w:val="009B3499"/>
    <w:rsid w:val="009B3804"/>
    <w:rsid w:val="009B3983"/>
    <w:rsid w:val="009B3FED"/>
    <w:rsid w:val="009B44D4"/>
    <w:rsid w:val="009B5313"/>
    <w:rsid w:val="009C0A10"/>
    <w:rsid w:val="009C0D4D"/>
    <w:rsid w:val="009C14CB"/>
    <w:rsid w:val="009C3AD2"/>
    <w:rsid w:val="009C5205"/>
    <w:rsid w:val="009C5242"/>
    <w:rsid w:val="009C7715"/>
    <w:rsid w:val="009D1FE5"/>
    <w:rsid w:val="009D21AB"/>
    <w:rsid w:val="009D3360"/>
    <w:rsid w:val="009D3C53"/>
    <w:rsid w:val="009D3E8B"/>
    <w:rsid w:val="009D4B8D"/>
    <w:rsid w:val="009D5622"/>
    <w:rsid w:val="009D6F7E"/>
    <w:rsid w:val="009D7880"/>
    <w:rsid w:val="009E175E"/>
    <w:rsid w:val="009E29D0"/>
    <w:rsid w:val="009E2BBB"/>
    <w:rsid w:val="009E3307"/>
    <w:rsid w:val="009E53F7"/>
    <w:rsid w:val="009E6657"/>
    <w:rsid w:val="009F14FE"/>
    <w:rsid w:val="009F1C44"/>
    <w:rsid w:val="009F2903"/>
    <w:rsid w:val="009F4434"/>
    <w:rsid w:val="009F447E"/>
    <w:rsid w:val="009F531B"/>
    <w:rsid w:val="009F5C1E"/>
    <w:rsid w:val="009F7D00"/>
    <w:rsid w:val="009F7ED4"/>
    <w:rsid w:val="00A02761"/>
    <w:rsid w:val="00A028D5"/>
    <w:rsid w:val="00A031DC"/>
    <w:rsid w:val="00A03328"/>
    <w:rsid w:val="00A0391E"/>
    <w:rsid w:val="00A04F97"/>
    <w:rsid w:val="00A06717"/>
    <w:rsid w:val="00A074D3"/>
    <w:rsid w:val="00A103B7"/>
    <w:rsid w:val="00A105CA"/>
    <w:rsid w:val="00A12892"/>
    <w:rsid w:val="00A13650"/>
    <w:rsid w:val="00A13794"/>
    <w:rsid w:val="00A15968"/>
    <w:rsid w:val="00A163B7"/>
    <w:rsid w:val="00A200DD"/>
    <w:rsid w:val="00A21027"/>
    <w:rsid w:val="00A25586"/>
    <w:rsid w:val="00A30C46"/>
    <w:rsid w:val="00A326FD"/>
    <w:rsid w:val="00A32792"/>
    <w:rsid w:val="00A334F4"/>
    <w:rsid w:val="00A345E8"/>
    <w:rsid w:val="00A34F5B"/>
    <w:rsid w:val="00A3515B"/>
    <w:rsid w:val="00A35D30"/>
    <w:rsid w:val="00A3641A"/>
    <w:rsid w:val="00A368B2"/>
    <w:rsid w:val="00A3790C"/>
    <w:rsid w:val="00A41DCF"/>
    <w:rsid w:val="00A42980"/>
    <w:rsid w:val="00A42F77"/>
    <w:rsid w:val="00A43B4F"/>
    <w:rsid w:val="00A4473B"/>
    <w:rsid w:val="00A44AB5"/>
    <w:rsid w:val="00A4594D"/>
    <w:rsid w:val="00A531C3"/>
    <w:rsid w:val="00A55B18"/>
    <w:rsid w:val="00A57B28"/>
    <w:rsid w:val="00A6081F"/>
    <w:rsid w:val="00A61644"/>
    <w:rsid w:val="00A62CCE"/>
    <w:rsid w:val="00A6672E"/>
    <w:rsid w:val="00A66C8D"/>
    <w:rsid w:val="00A671C3"/>
    <w:rsid w:val="00A67AAC"/>
    <w:rsid w:val="00A67F9F"/>
    <w:rsid w:val="00A72658"/>
    <w:rsid w:val="00A727B4"/>
    <w:rsid w:val="00A72F56"/>
    <w:rsid w:val="00A73907"/>
    <w:rsid w:val="00A73F69"/>
    <w:rsid w:val="00A73FA3"/>
    <w:rsid w:val="00A740A1"/>
    <w:rsid w:val="00A753B2"/>
    <w:rsid w:val="00A7700D"/>
    <w:rsid w:val="00A7785C"/>
    <w:rsid w:val="00A817C6"/>
    <w:rsid w:val="00A81DB2"/>
    <w:rsid w:val="00A8214D"/>
    <w:rsid w:val="00A82165"/>
    <w:rsid w:val="00A8287C"/>
    <w:rsid w:val="00A82B66"/>
    <w:rsid w:val="00A84E39"/>
    <w:rsid w:val="00A86100"/>
    <w:rsid w:val="00A87608"/>
    <w:rsid w:val="00A90A08"/>
    <w:rsid w:val="00A90EA8"/>
    <w:rsid w:val="00A910B4"/>
    <w:rsid w:val="00A944B9"/>
    <w:rsid w:val="00A949BD"/>
    <w:rsid w:val="00A94CB6"/>
    <w:rsid w:val="00A967B3"/>
    <w:rsid w:val="00A973F7"/>
    <w:rsid w:val="00A97A22"/>
    <w:rsid w:val="00AA0980"/>
    <w:rsid w:val="00AA2059"/>
    <w:rsid w:val="00AA3209"/>
    <w:rsid w:val="00AA409E"/>
    <w:rsid w:val="00AA5233"/>
    <w:rsid w:val="00AA59BF"/>
    <w:rsid w:val="00AA6DC3"/>
    <w:rsid w:val="00AA79BC"/>
    <w:rsid w:val="00AB02DC"/>
    <w:rsid w:val="00AB0BB9"/>
    <w:rsid w:val="00AB2521"/>
    <w:rsid w:val="00AB3C04"/>
    <w:rsid w:val="00AB3E60"/>
    <w:rsid w:val="00AB41DB"/>
    <w:rsid w:val="00AB5ABC"/>
    <w:rsid w:val="00AB5CAB"/>
    <w:rsid w:val="00AB5DA4"/>
    <w:rsid w:val="00AB6040"/>
    <w:rsid w:val="00AB6190"/>
    <w:rsid w:val="00AB6A81"/>
    <w:rsid w:val="00AC081D"/>
    <w:rsid w:val="00AC0B6D"/>
    <w:rsid w:val="00AC212D"/>
    <w:rsid w:val="00AC416A"/>
    <w:rsid w:val="00AC51A4"/>
    <w:rsid w:val="00AC6DAA"/>
    <w:rsid w:val="00AD1C4D"/>
    <w:rsid w:val="00AD3BD4"/>
    <w:rsid w:val="00AD4838"/>
    <w:rsid w:val="00AE3C82"/>
    <w:rsid w:val="00AE42B9"/>
    <w:rsid w:val="00AE4CA4"/>
    <w:rsid w:val="00AE54D2"/>
    <w:rsid w:val="00AE5B02"/>
    <w:rsid w:val="00AE61C9"/>
    <w:rsid w:val="00AE6945"/>
    <w:rsid w:val="00AE7552"/>
    <w:rsid w:val="00AE7E74"/>
    <w:rsid w:val="00AF0502"/>
    <w:rsid w:val="00AF0C59"/>
    <w:rsid w:val="00AF1984"/>
    <w:rsid w:val="00AF2413"/>
    <w:rsid w:val="00AF32F1"/>
    <w:rsid w:val="00AF3605"/>
    <w:rsid w:val="00AF44A9"/>
    <w:rsid w:val="00AF5A27"/>
    <w:rsid w:val="00AF65C8"/>
    <w:rsid w:val="00AF6F79"/>
    <w:rsid w:val="00AF71B6"/>
    <w:rsid w:val="00AF7449"/>
    <w:rsid w:val="00AF7D00"/>
    <w:rsid w:val="00B01CFA"/>
    <w:rsid w:val="00B021E1"/>
    <w:rsid w:val="00B059DE"/>
    <w:rsid w:val="00B05DC3"/>
    <w:rsid w:val="00B074E2"/>
    <w:rsid w:val="00B07E1C"/>
    <w:rsid w:val="00B1006A"/>
    <w:rsid w:val="00B100D8"/>
    <w:rsid w:val="00B10C30"/>
    <w:rsid w:val="00B12DD6"/>
    <w:rsid w:val="00B13442"/>
    <w:rsid w:val="00B14D7E"/>
    <w:rsid w:val="00B16DE7"/>
    <w:rsid w:val="00B1708B"/>
    <w:rsid w:val="00B2022D"/>
    <w:rsid w:val="00B22642"/>
    <w:rsid w:val="00B22C9B"/>
    <w:rsid w:val="00B25DB6"/>
    <w:rsid w:val="00B27203"/>
    <w:rsid w:val="00B273BB"/>
    <w:rsid w:val="00B27B56"/>
    <w:rsid w:val="00B27BBE"/>
    <w:rsid w:val="00B27D07"/>
    <w:rsid w:val="00B30EA3"/>
    <w:rsid w:val="00B310C3"/>
    <w:rsid w:val="00B3142D"/>
    <w:rsid w:val="00B31563"/>
    <w:rsid w:val="00B3198D"/>
    <w:rsid w:val="00B33555"/>
    <w:rsid w:val="00B3649F"/>
    <w:rsid w:val="00B36FDA"/>
    <w:rsid w:val="00B410EA"/>
    <w:rsid w:val="00B4698B"/>
    <w:rsid w:val="00B46FFD"/>
    <w:rsid w:val="00B50BD8"/>
    <w:rsid w:val="00B50C85"/>
    <w:rsid w:val="00B52D07"/>
    <w:rsid w:val="00B60179"/>
    <w:rsid w:val="00B62079"/>
    <w:rsid w:val="00B6263F"/>
    <w:rsid w:val="00B62AD8"/>
    <w:rsid w:val="00B62FE6"/>
    <w:rsid w:val="00B63534"/>
    <w:rsid w:val="00B63545"/>
    <w:rsid w:val="00B6587D"/>
    <w:rsid w:val="00B66614"/>
    <w:rsid w:val="00B66D27"/>
    <w:rsid w:val="00B67338"/>
    <w:rsid w:val="00B70778"/>
    <w:rsid w:val="00B709C4"/>
    <w:rsid w:val="00B70FD6"/>
    <w:rsid w:val="00B716AC"/>
    <w:rsid w:val="00B71B06"/>
    <w:rsid w:val="00B720FF"/>
    <w:rsid w:val="00B73163"/>
    <w:rsid w:val="00B74A4D"/>
    <w:rsid w:val="00B74AD4"/>
    <w:rsid w:val="00B7524B"/>
    <w:rsid w:val="00B76021"/>
    <w:rsid w:val="00B76A73"/>
    <w:rsid w:val="00B77ED5"/>
    <w:rsid w:val="00B80E30"/>
    <w:rsid w:val="00B82D68"/>
    <w:rsid w:val="00B82EDD"/>
    <w:rsid w:val="00B82F42"/>
    <w:rsid w:val="00B836D6"/>
    <w:rsid w:val="00B84067"/>
    <w:rsid w:val="00B86F89"/>
    <w:rsid w:val="00B875F3"/>
    <w:rsid w:val="00B87B74"/>
    <w:rsid w:val="00B90A8C"/>
    <w:rsid w:val="00B9356A"/>
    <w:rsid w:val="00B96BF2"/>
    <w:rsid w:val="00B9722D"/>
    <w:rsid w:val="00BA08E2"/>
    <w:rsid w:val="00BA12AB"/>
    <w:rsid w:val="00BA1818"/>
    <w:rsid w:val="00BA233E"/>
    <w:rsid w:val="00BA3574"/>
    <w:rsid w:val="00BA5776"/>
    <w:rsid w:val="00BA628F"/>
    <w:rsid w:val="00BB1C1E"/>
    <w:rsid w:val="00BB2C08"/>
    <w:rsid w:val="00BB2F55"/>
    <w:rsid w:val="00BB41A7"/>
    <w:rsid w:val="00BB4846"/>
    <w:rsid w:val="00BB5136"/>
    <w:rsid w:val="00BB51FA"/>
    <w:rsid w:val="00BB5FA9"/>
    <w:rsid w:val="00BC20BF"/>
    <w:rsid w:val="00BC26FF"/>
    <w:rsid w:val="00BC27D5"/>
    <w:rsid w:val="00BC2841"/>
    <w:rsid w:val="00BC2C6D"/>
    <w:rsid w:val="00BC2D71"/>
    <w:rsid w:val="00BC4A9C"/>
    <w:rsid w:val="00BC4E31"/>
    <w:rsid w:val="00BC5341"/>
    <w:rsid w:val="00BC6154"/>
    <w:rsid w:val="00BC7A56"/>
    <w:rsid w:val="00BD161A"/>
    <w:rsid w:val="00BD3A11"/>
    <w:rsid w:val="00BD3BB1"/>
    <w:rsid w:val="00BD6064"/>
    <w:rsid w:val="00BD6976"/>
    <w:rsid w:val="00BE3B47"/>
    <w:rsid w:val="00BE5EE8"/>
    <w:rsid w:val="00BE67C9"/>
    <w:rsid w:val="00BE708D"/>
    <w:rsid w:val="00BE7AA6"/>
    <w:rsid w:val="00BF0164"/>
    <w:rsid w:val="00BF0552"/>
    <w:rsid w:val="00BF1546"/>
    <w:rsid w:val="00BF30B8"/>
    <w:rsid w:val="00BF4B32"/>
    <w:rsid w:val="00BF73AA"/>
    <w:rsid w:val="00C029E3"/>
    <w:rsid w:val="00C02CEE"/>
    <w:rsid w:val="00C054C2"/>
    <w:rsid w:val="00C06F03"/>
    <w:rsid w:val="00C11A95"/>
    <w:rsid w:val="00C13274"/>
    <w:rsid w:val="00C13C82"/>
    <w:rsid w:val="00C14A5E"/>
    <w:rsid w:val="00C14BD9"/>
    <w:rsid w:val="00C15AC5"/>
    <w:rsid w:val="00C15AED"/>
    <w:rsid w:val="00C15EF7"/>
    <w:rsid w:val="00C164DD"/>
    <w:rsid w:val="00C169F1"/>
    <w:rsid w:val="00C17FD7"/>
    <w:rsid w:val="00C2006D"/>
    <w:rsid w:val="00C216C6"/>
    <w:rsid w:val="00C22C7A"/>
    <w:rsid w:val="00C266AB"/>
    <w:rsid w:val="00C271D5"/>
    <w:rsid w:val="00C27A11"/>
    <w:rsid w:val="00C33676"/>
    <w:rsid w:val="00C33D0E"/>
    <w:rsid w:val="00C3459D"/>
    <w:rsid w:val="00C35AF6"/>
    <w:rsid w:val="00C35DB5"/>
    <w:rsid w:val="00C35F4C"/>
    <w:rsid w:val="00C36481"/>
    <w:rsid w:val="00C37697"/>
    <w:rsid w:val="00C37A2E"/>
    <w:rsid w:val="00C40CBD"/>
    <w:rsid w:val="00C411E2"/>
    <w:rsid w:val="00C424FC"/>
    <w:rsid w:val="00C43D61"/>
    <w:rsid w:val="00C45C77"/>
    <w:rsid w:val="00C47BAF"/>
    <w:rsid w:val="00C51910"/>
    <w:rsid w:val="00C51AF6"/>
    <w:rsid w:val="00C52C3B"/>
    <w:rsid w:val="00C539A8"/>
    <w:rsid w:val="00C54541"/>
    <w:rsid w:val="00C5631B"/>
    <w:rsid w:val="00C56523"/>
    <w:rsid w:val="00C61547"/>
    <w:rsid w:val="00C61E8B"/>
    <w:rsid w:val="00C64A7A"/>
    <w:rsid w:val="00C6565E"/>
    <w:rsid w:val="00C65C9C"/>
    <w:rsid w:val="00C7077E"/>
    <w:rsid w:val="00C72400"/>
    <w:rsid w:val="00C74284"/>
    <w:rsid w:val="00C750EE"/>
    <w:rsid w:val="00C7531B"/>
    <w:rsid w:val="00C7668B"/>
    <w:rsid w:val="00C76AB9"/>
    <w:rsid w:val="00C77A2A"/>
    <w:rsid w:val="00C77C95"/>
    <w:rsid w:val="00C80BE4"/>
    <w:rsid w:val="00C80CDC"/>
    <w:rsid w:val="00C81319"/>
    <w:rsid w:val="00C81EA1"/>
    <w:rsid w:val="00C82A51"/>
    <w:rsid w:val="00C8336E"/>
    <w:rsid w:val="00C86BF3"/>
    <w:rsid w:val="00C86CF0"/>
    <w:rsid w:val="00C8743F"/>
    <w:rsid w:val="00C93827"/>
    <w:rsid w:val="00C95EBB"/>
    <w:rsid w:val="00C96D7F"/>
    <w:rsid w:val="00C97E73"/>
    <w:rsid w:val="00CA5852"/>
    <w:rsid w:val="00CA6351"/>
    <w:rsid w:val="00CA664B"/>
    <w:rsid w:val="00CA693F"/>
    <w:rsid w:val="00CA6CC2"/>
    <w:rsid w:val="00CA6D6D"/>
    <w:rsid w:val="00CB2170"/>
    <w:rsid w:val="00CB4815"/>
    <w:rsid w:val="00CB49B3"/>
    <w:rsid w:val="00CB4B6E"/>
    <w:rsid w:val="00CC0040"/>
    <w:rsid w:val="00CC0644"/>
    <w:rsid w:val="00CC1E52"/>
    <w:rsid w:val="00CC509C"/>
    <w:rsid w:val="00CC51BF"/>
    <w:rsid w:val="00CC752A"/>
    <w:rsid w:val="00CD01AA"/>
    <w:rsid w:val="00CD048F"/>
    <w:rsid w:val="00CD070A"/>
    <w:rsid w:val="00CD087E"/>
    <w:rsid w:val="00CD08D4"/>
    <w:rsid w:val="00CD28B3"/>
    <w:rsid w:val="00CD3E38"/>
    <w:rsid w:val="00CD4EA0"/>
    <w:rsid w:val="00CD601D"/>
    <w:rsid w:val="00CD74FD"/>
    <w:rsid w:val="00CD7C6C"/>
    <w:rsid w:val="00CE3130"/>
    <w:rsid w:val="00CE45DD"/>
    <w:rsid w:val="00CE4F34"/>
    <w:rsid w:val="00CE51F9"/>
    <w:rsid w:val="00CE5F9C"/>
    <w:rsid w:val="00CE7CF5"/>
    <w:rsid w:val="00CF09E8"/>
    <w:rsid w:val="00CF0FCB"/>
    <w:rsid w:val="00CF2AF7"/>
    <w:rsid w:val="00CF3D03"/>
    <w:rsid w:val="00CF5BAD"/>
    <w:rsid w:val="00CF60D3"/>
    <w:rsid w:val="00CF6B45"/>
    <w:rsid w:val="00CF77E8"/>
    <w:rsid w:val="00D0057E"/>
    <w:rsid w:val="00D0098B"/>
    <w:rsid w:val="00D02442"/>
    <w:rsid w:val="00D03755"/>
    <w:rsid w:val="00D0526C"/>
    <w:rsid w:val="00D05273"/>
    <w:rsid w:val="00D06103"/>
    <w:rsid w:val="00D062B8"/>
    <w:rsid w:val="00D06A08"/>
    <w:rsid w:val="00D06F87"/>
    <w:rsid w:val="00D1039E"/>
    <w:rsid w:val="00D106C2"/>
    <w:rsid w:val="00D120E5"/>
    <w:rsid w:val="00D14C4F"/>
    <w:rsid w:val="00D221C1"/>
    <w:rsid w:val="00D236A8"/>
    <w:rsid w:val="00D2378E"/>
    <w:rsid w:val="00D23C34"/>
    <w:rsid w:val="00D24DF0"/>
    <w:rsid w:val="00D25C0B"/>
    <w:rsid w:val="00D27165"/>
    <w:rsid w:val="00D2757C"/>
    <w:rsid w:val="00D27A7F"/>
    <w:rsid w:val="00D3013E"/>
    <w:rsid w:val="00D3015F"/>
    <w:rsid w:val="00D305F3"/>
    <w:rsid w:val="00D3082E"/>
    <w:rsid w:val="00D30FF9"/>
    <w:rsid w:val="00D33BBB"/>
    <w:rsid w:val="00D36480"/>
    <w:rsid w:val="00D36A22"/>
    <w:rsid w:val="00D3795E"/>
    <w:rsid w:val="00D41B24"/>
    <w:rsid w:val="00D41B6A"/>
    <w:rsid w:val="00D43A51"/>
    <w:rsid w:val="00D46040"/>
    <w:rsid w:val="00D47FA9"/>
    <w:rsid w:val="00D51BBF"/>
    <w:rsid w:val="00D54F7C"/>
    <w:rsid w:val="00D5530A"/>
    <w:rsid w:val="00D56F18"/>
    <w:rsid w:val="00D57228"/>
    <w:rsid w:val="00D57DEE"/>
    <w:rsid w:val="00D60851"/>
    <w:rsid w:val="00D66C8B"/>
    <w:rsid w:val="00D67B59"/>
    <w:rsid w:val="00D7023D"/>
    <w:rsid w:val="00D719EE"/>
    <w:rsid w:val="00D73DD9"/>
    <w:rsid w:val="00D741E9"/>
    <w:rsid w:val="00D74414"/>
    <w:rsid w:val="00D74BDF"/>
    <w:rsid w:val="00D75530"/>
    <w:rsid w:val="00D75B07"/>
    <w:rsid w:val="00D765BE"/>
    <w:rsid w:val="00D7682F"/>
    <w:rsid w:val="00D772F1"/>
    <w:rsid w:val="00D812D0"/>
    <w:rsid w:val="00D8172F"/>
    <w:rsid w:val="00D820AE"/>
    <w:rsid w:val="00D82F36"/>
    <w:rsid w:val="00D83091"/>
    <w:rsid w:val="00D84783"/>
    <w:rsid w:val="00D8531B"/>
    <w:rsid w:val="00D927F6"/>
    <w:rsid w:val="00D92AF1"/>
    <w:rsid w:val="00D9336A"/>
    <w:rsid w:val="00D95043"/>
    <w:rsid w:val="00D9679B"/>
    <w:rsid w:val="00D979C1"/>
    <w:rsid w:val="00D97E9D"/>
    <w:rsid w:val="00DA12F5"/>
    <w:rsid w:val="00DA13A8"/>
    <w:rsid w:val="00DA3FE2"/>
    <w:rsid w:val="00DA406F"/>
    <w:rsid w:val="00DA42BF"/>
    <w:rsid w:val="00DA5040"/>
    <w:rsid w:val="00DA612A"/>
    <w:rsid w:val="00DA6C79"/>
    <w:rsid w:val="00DA7449"/>
    <w:rsid w:val="00DA7B62"/>
    <w:rsid w:val="00DA7D81"/>
    <w:rsid w:val="00DB0522"/>
    <w:rsid w:val="00DB06D7"/>
    <w:rsid w:val="00DB1ACD"/>
    <w:rsid w:val="00DB239E"/>
    <w:rsid w:val="00DB29C1"/>
    <w:rsid w:val="00DB3DF7"/>
    <w:rsid w:val="00DB3F7F"/>
    <w:rsid w:val="00DB5424"/>
    <w:rsid w:val="00DB751E"/>
    <w:rsid w:val="00DB797D"/>
    <w:rsid w:val="00DC043E"/>
    <w:rsid w:val="00DC0FF7"/>
    <w:rsid w:val="00DC1946"/>
    <w:rsid w:val="00DC29CF"/>
    <w:rsid w:val="00DC3A93"/>
    <w:rsid w:val="00DC53D9"/>
    <w:rsid w:val="00DC557F"/>
    <w:rsid w:val="00DC64C2"/>
    <w:rsid w:val="00DC6FEE"/>
    <w:rsid w:val="00DC7869"/>
    <w:rsid w:val="00DD18A7"/>
    <w:rsid w:val="00DD413A"/>
    <w:rsid w:val="00DD4391"/>
    <w:rsid w:val="00DD47E6"/>
    <w:rsid w:val="00DD48F1"/>
    <w:rsid w:val="00DD5C71"/>
    <w:rsid w:val="00DD61ED"/>
    <w:rsid w:val="00DD76F4"/>
    <w:rsid w:val="00DD7804"/>
    <w:rsid w:val="00DE14CF"/>
    <w:rsid w:val="00DE25DE"/>
    <w:rsid w:val="00DE35EA"/>
    <w:rsid w:val="00DE500D"/>
    <w:rsid w:val="00DE5280"/>
    <w:rsid w:val="00DE5CF4"/>
    <w:rsid w:val="00DE5E09"/>
    <w:rsid w:val="00DE725C"/>
    <w:rsid w:val="00DE77DD"/>
    <w:rsid w:val="00DE7A97"/>
    <w:rsid w:val="00DF059D"/>
    <w:rsid w:val="00DF096A"/>
    <w:rsid w:val="00DF0D16"/>
    <w:rsid w:val="00DF2C1F"/>
    <w:rsid w:val="00DF30E4"/>
    <w:rsid w:val="00DF3C04"/>
    <w:rsid w:val="00E00D87"/>
    <w:rsid w:val="00E03696"/>
    <w:rsid w:val="00E03E08"/>
    <w:rsid w:val="00E0460B"/>
    <w:rsid w:val="00E05A79"/>
    <w:rsid w:val="00E05C02"/>
    <w:rsid w:val="00E104FC"/>
    <w:rsid w:val="00E11F6C"/>
    <w:rsid w:val="00E123C0"/>
    <w:rsid w:val="00E1280F"/>
    <w:rsid w:val="00E133E2"/>
    <w:rsid w:val="00E139CA"/>
    <w:rsid w:val="00E13BA2"/>
    <w:rsid w:val="00E156AF"/>
    <w:rsid w:val="00E16741"/>
    <w:rsid w:val="00E17464"/>
    <w:rsid w:val="00E17DCF"/>
    <w:rsid w:val="00E20EA4"/>
    <w:rsid w:val="00E2107C"/>
    <w:rsid w:val="00E21D08"/>
    <w:rsid w:val="00E22150"/>
    <w:rsid w:val="00E23A69"/>
    <w:rsid w:val="00E253AE"/>
    <w:rsid w:val="00E267E4"/>
    <w:rsid w:val="00E268AF"/>
    <w:rsid w:val="00E27074"/>
    <w:rsid w:val="00E30F10"/>
    <w:rsid w:val="00E33690"/>
    <w:rsid w:val="00E37482"/>
    <w:rsid w:val="00E37596"/>
    <w:rsid w:val="00E408D5"/>
    <w:rsid w:val="00E413C4"/>
    <w:rsid w:val="00E417A7"/>
    <w:rsid w:val="00E43054"/>
    <w:rsid w:val="00E43313"/>
    <w:rsid w:val="00E44EDB"/>
    <w:rsid w:val="00E47116"/>
    <w:rsid w:val="00E51D0E"/>
    <w:rsid w:val="00E53124"/>
    <w:rsid w:val="00E53826"/>
    <w:rsid w:val="00E53C99"/>
    <w:rsid w:val="00E54301"/>
    <w:rsid w:val="00E54704"/>
    <w:rsid w:val="00E54BFF"/>
    <w:rsid w:val="00E5666A"/>
    <w:rsid w:val="00E56998"/>
    <w:rsid w:val="00E60214"/>
    <w:rsid w:val="00E6231B"/>
    <w:rsid w:val="00E62DBD"/>
    <w:rsid w:val="00E6437E"/>
    <w:rsid w:val="00E645FF"/>
    <w:rsid w:val="00E64B05"/>
    <w:rsid w:val="00E7123C"/>
    <w:rsid w:val="00E7305F"/>
    <w:rsid w:val="00E73271"/>
    <w:rsid w:val="00E7361B"/>
    <w:rsid w:val="00E73A28"/>
    <w:rsid w:val="00E74FF5"/>
    <w:rsid w:val="00E764E5"/>
    <w:rsid w:val="00E7651F"/>
    <w:rsid w:val="00E802B9"/>
    <w:rsid w:val="00E803F4"/>
    <w:rsid w:val="00E81A5B"/>
    <w:rsid w:val="00E81B60"/>
    <w:rsid w:val="00E82C11"/>
    <w:rsid w:val="00E867EF"/>
    <w:rsid w:val="00E86A16"/>
    <w:rsid w:val="00E9051C"/>
    <w:rsid w:val="00E92431"/>
    <w:rsid w:val="00E933F2"/>
    <w:rsid w:val="00E947DA"/>
    <w:rsid w:val="00E94D26"/>
    <w:rsid w:val="00E9581C"/>
    <w:rsid w:val="00E95FC3"/>
    <w:rsid w:val="00E96A62"/>
    <w:rsid w:val="00E96ED5"/>
    <w:rsid w:val="00E9740B"/>
    <w:rsid w:val="00E975EC"/>
    <w:rsid w:val="00E97B4A"/>
    <w:rsid w:val="00EA44D1"/>
    <w:rsid w:val="00EA489A"/>
    <w:rsid w:val="00EA4FB9"/>
    <w:rsid w:val="00EA72DB"/>
    <w:rsid w:val="00EA75F6"/>
    <w:rsid w:val="00EB1203"/>
    <w:rsid w:val="00EB23CF"/>
    <w:rsid w:val="00EB76CF"/>
    <w:rsid w:val="00EB7F7B"/>
    <w:rsid w:val="00EC26B2"/>
    <w:rsid w:val="00EC430A"/>
    <w:rsid w:val="00EC4CEC"/>
    <w:rsid w:val="00ED0104"/>
    <w:rsid w:val="00ED18D3"/>
    <w:rsid w:val="00ED1A15"/>
    <w:rsid w:val="00ED1B13"/>
    <w:rsid w:val="00ED2F92"/>
    <w:rsid w:val="00ED4DA3"/>
    <w:rsid w:val="00ED6CB4"/>
    <w:rsid w:val="00ED7606"/>
    <w:rsid w:val="00EE014A"/>
    <w:rsid w:val="00EE1C56"/>
    <w:rsid w:val="00EE36CB"/>
    <w:rsid w:val="00EE4B36"/>
    <w:rsid w:val="00EE5021"/>
    <w:rsid w:val="00EE5881"/>
    <w:rsid w:val="00EF1106"/>
    <w:rsid w:val="00EF3E6E"/>
    <w:rsid w:val="00EF3FAB"/>
    <w:rsid w:val="00EF4C1F"/>
    <w:rsid w:val="00EF6BEB"/>
    <w:rsid w:val="00F00070"/>
    <w:rsid w:val="00F00D51"/>
    <w:rsid w:val="00F01B2B"/>
    <w:rsid w:val="00F041C7"/>
    <w:rsid w:val="00F0463E"/>
    <w:rsid w:val="00F052D9"/>
    <w:rsid w:val="00F05DBF"/>
    <w:rsid w:val="00F07192"/>
    <w:rsid w:val="00F07A6B"/>
    <w:rsid w:val="00F07E8E"/>
    <w:rsid w:val="00F12748"/>
    <w:rsid w:val="00F132A4"/>
    <w:rsid w:val="00F16D72"/>
    <w:rsid w:val="00F21386"/>
    <w:rsid w:val="00F229E6"/>
    <w:rsid w:val="00F230C0"/>
    <w:rsid w:val="00F2555E"/>
    <w:rsid w:val="00F25E99"/>
    <w:rsid w:val="00F27BB8"/>
    <w:rsid w:val="00F30659"/>
    <w:rsid w:val="00F30900"/>
    <w:rsid w:val="00F33235"/>
    <w:rsid w:val="00F336D7"/>
    <w:rsid w:val="00F3449B"/>
    <w:rsid w:val="00F34A2B"/>
    <w:rsid w:val="00F362D7"/>
    <w:rsid w:val="00F37EA3"/>
    <w:rsid w:val="00F4007A"/>
    <w:rsid w:val="00F40199"/>
    <w:rsid w:val="00F428DA"/>
    <w:rsid w:val="00F42CEB"/>
    <w:rsid w:val="00F445E7"/>
    <w:rsid w:val="00F44827"/>
    <w:rsid w:val="00F46FBB"/>
    <w:rsid w:val="00F47A39"/>
    <w:rsid w:val="00F503D9"/>
    <w:rsid w:val="00F51C12"/>
    <w:rsid w:val="00F5216A"/>
    <w:rsid w:val="00F52683"/>
    <w:rsid w:val="00F540CE"/>
    <w:rsid w:val="00F5622B"/>
    <w:rsid w:val="00F63BB7"/>
    <w:rsid w:val="00F64141"/>
    <w:rsid w:val="00F64C5D"/>
    <w:rsid w:val="00F64E3B"/>
    <w:rsid w:val="00F653DF"/>
    <w:rsid w:val="00F664EC"/>
    <w:rsid w:val="00F66806"/>
    <w:rsid w:val="00F668C5"/>
    <w:rsid w:val="00F6698A"/>
    <w:rsid w:val="00F67A00"/>
    <w:rsid w:val="00F7465A"/>
    <w:rsid w:val="00F7523C"/>
    <w:rsid w:val="00F75A76"/>
    <w:rsid w:val="00F7690E"/>
    <w:rsid w:val="00F8181E"/>
    <w:rsid w:val="00F8220A"/>
    <w:rsid w:val="00F829EB"/>
    <w:rsid w:val="00F859A6"/>
    <w:rsid w:val="00F85E95"/>
    <w:rsid w:val="00F86E0D"/>
    <w:rsid w:val="00F86E34"/>
    <w:rsid w:val="00F87848"/>
    <w:rsid w:val="00F90942"/>
    <w:rsid w:val="00F924BD"/>
    <w:rsid w:val="00F940FB"/>
    <w:rsid w:val="00F965AD"/>
    <w:rsid w:val="00F9665A"/>
    <w:rsid w:val="00F96BFC"/>
    <w:rsid w:val="00FA0C25"/>
    <w:rsid w:val="00FA1F3B"/>
    <w:rsid w:val="00FA2329"/>
    <w:rsid w:val="00FA262E"/>
    <w:rsid w:val="00FA2BE0"/>
    <w:rsid w:val="00FA2F68"/>
    <w:rsid w:val="00FA3021"/>
    <w:rsid w:val="00FA3D1C"/>
    <w:rsid w:val="00FA5F58"/>
    <w:rsid w:val="00FA614F"/>
    <w:rsid w:val="00FA79E8"/>
    <w:rsid w:val="00FA7B08"/>
    <w:rsid w:val="00FB1476"/>
    <w:rsid w:val="00FB23AE"/>
    <w:rsid w:val="00FB2544"/>
    <w:rsid w:val="00FB31CE"/>
    <w:rsid w:val="00FB36D9"/>
    <w:rsid w:val="00FB47D9"/>
    <w:rsid w:val="00FB551F"/>
    <w:rsid w:val="00FB6690"/>
    <w:rsid w:val="00FB671A"/>
    <w:rsid w:val="00FB7434"/>
    <w:rsid w:val="00FB7468"/>
    <w:rsid w:val="00FB77CF"/>
    <w:rsid w:val="00FC0445"/>
    <w:rsid w:val="00FC064C"/>
    <w:rsid w:val="00FC16B1"/>
    <w:rsid w:val="00FC174B"/>
    <w:rsid w:val="00FC1C72"/>
    <w:rsid w:val="00FC216E"/>
    <w:rsid w:val="00FC24A4"/>
    <w:rsid w:val="00FC3264"/>
    <w:rsid w:val="00FC38D6"/>
    <w:rsid w:val="00FC3ABC"/>
    <w:rsid w:val="00FC4195"/>
    <w:rsid w:val="00FC5B8F"/>
    <w:rsid w:val="00FC6326"/>
    <w:rsid w:val="00FC6DEE"/>
    <w:rsid w:val="00FC6F68"/>
    <w:rsid w:val="00FC6F89"/>
    <w:rsid w:val="00FD06CF"/>
    <w:rsid w:val="00FD0C95"/>
    <w:rsid w:val="00FD14F8"/>
    <w:rsid w:val="00FD1BEA"/>
    <w:rsid w:val="00FD4211"/>
    <w:rsid w:val="00FD541B"/>
    <w:rsid w:val="00FD58E4"/>
    <w:rsid w:val="00FD6006"/>
    <w:rsid w:val="00FE0BC7"/>
    <w:rsid w:val="00FE0D3A"/>
    <w:rsid w:val="00FE1DAE"/>
    <w:rsid w:val="00FE3690"/>
    <w:rsid w:val="00FE3EC0"/>
    <w:rsid w:val="00FE41BC"/>
    <w:rsid w:val="00FE628C"/>
    <w:rsid w:val="00FE631C"/>
    <w:rsid w:val="00FE787E"/>
    <w:rsid w:val="00FF2F32"/>
    <w:rsid w:val="00FF2FD2"/>
    <w:rsid w:val="00FF759C"/>
    <w:rsid w:val="5B8B41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0DC2DBC"/>
  <w15:docId w15:val="{33559E32-C9B3-47FC-B551-592E8DB537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120" w:line="264"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D4DA3"/>
  </w:style>
  <w:style w:type="paragraph" w:styleId="Heading1">
    <w:name w:val="heading 1"/>
    <w:basedOn w:val="Normal"/>
    <w:next w:val="Normal"/>
    <w:link w:val="Heading1Char"/>
    <w:uiPriority w:val="9"/>
    <w:qFormat/>
    <w:rsid w:val="008217D0"/>
    <w:pPr>
      <w:keepNext/>
      <w:keepLines/>
      <w:pBdr>
        <w:bottom w:val="single" w:sz="4" w:space="1" w:color="418AB3" w:themeColor="accent1"/>
      </w:pBdr>
      <w:spacing w:before="400" w:after="40" w:line="240" w:lineRule="auto"/>
      <w:outlineLvl w:val="0"/>
    </w:pPr>
    <w:rPr>
      <w:rFonts w:asciiTheme="majorHAnsi" w:eastAsiaTheme="majorEastAsia" w:hAnsiTheme="majorHAnsi" w:cstheme="majorBidi"/>
      <w:color w:val="306785" w:themeColor="accent1" w:themeShade="BF"/>
      <w:sz w:val="36"/>
      <w:szCs w:val="36"/>
    </w:rPr>
  </w:style>
  <w:style w:type="paragraph" w:styleId="Heading2">
    <w:name w:val="heading 2"/>
    <w:basedOn w:val="Normal"/>
    <w:next w:val="Normal"/>
    <w:link w:val="Heading2Char"/>
    <w:uiPriority w:val="9"/>
    <w:unhideWhenUsed/>
    <w:qFormat/>
    <w:rsid w:val="008217D0"/>
    <w:pPr>
      <w:keepNext/>
      <w:keepLines/>
      <w:spacing w:before="160" w:after="0" w:line="240" w:lineRule="auto"/>
      <w:outlineLvl w:val="1"/>
    </w:pPr>
    <w:rPr>
      <w:rFonts w:asciiTheme="majorHAnsi" w:eastAsiaTheme="majorEastAsia" w:hAnsiTheme="majorHAnsi" w:cstheme="majorBidi"/>
      <w:color w:val="306785" w:themeColor="accent1" w:themeShade="BF"/>
      <w:sz w:val="28"/>
      <w:szCs w:val="28"/>
    </w:rPr>
  </w:style>
  <w:style w:type="paragraph" w:styleId="Heading3">
    <w:name w:val="heading 3"/>
    <w:basedOn w:val="Normal"/>
    <w:next w:val="Normal"/>
    <w:link w:val="Heading3Char"/>
    <w:uiPriority w:val="9"/>
    <w:semiHidden/>
    <w:unhideWhenUsed/>
    <w:qFormat/>
    <w:rsid w:val="008217D0"/>
    <w:pPr>
      <w:keepNext/>
      <w:keepLines/>
      <w:spacing w:before="80" w:after="0" w:line="240" w:lineRule="auto"/>
      <w:outlineLvl w:val="2"/>
    </w:pPr>
    <w:rPr>
      <w:rFonts w:asciiTheme="majorHAnsi" w:eastAsiaTheme="majorEastAsia" w:hAnsiTheme="majorHAnsi" w:cstheme="majorBidi"/>
      <w:color w:val="404040" w:themeColor="text1" w:themeTint="BF"/>
      <w:sz w:val="26"/>
      <w:szCs w:val="26"/>
    </w:rPr>
  </w:style>
  <w:style w:type="paragraph" w:styleId="Heading4">
    <w:name w:val="heading 4"/>
    <w:basedOn w:val="Normal"/>
    <w:next w:val="Normal"/>
    <w:link w:val="Heading4Char"/>
    <w:uiPriority w:val="9"/>
    <w:semiHidden/>
    <w:unhideWhenUsed/>
    <w:qFormat/>
    <w:rsid w:val="008217D0"/>
    <w:pPr>
      <w:keepNext/>
      <w:keepLines/>
      <w:spacing w:before="80" w:after="0"/>
      <w:outlineLvl w:val="3"/>
    </w:pPr>
    <w:rPr>
      <w:rFonts w:asciiTheme="majorHAnsi" w:eastAsiaTheme="majorEastAsia" w:hAnsiTheme="majorHAnsi" w:cstheme="majorBidi"/>
      <w:sz w:val="24"/>
      <w:szCs w:val="24"/>
    </w:rPr>
  </w:style>
  <w:style w:type="paragraph" w:styleId="Heading5">
    <w:name w:val="heading 5"/>
    <w:basedOn w:val="Normal"/>
    <w:next w:val="Normal"/>
    <w:link w:val="Heading5Char"/>
    <w:uiPriority w:val="9"/>
    <w:semiHidden/>
    <w:unhideWhenUsed/>
    <w:qFormat/>
    <w:rsid w:val="008217D0"/>
    <w:pPr>
      <w:keepNext/>
      <w:keepLines/>
      <w:spacing w:before="80" w:after="0"/>
      <w:outlineLvl w:val="4"/>
    </w:pPr>
    <w:rPr>
      <w:rFonts w:asciiTheme="majorHAnsi" w:eastAsiaTheme="majorEastAsia" w:hAnsiTheme="majorHAnsi" w:cstheme="majorBidi"/>
      <w:i/>
      <w:iCs/>
      <w:sz w:val="22"/>
      <w:szCs w:val="22"/>
    </w:rPr>
  </w:style>
  <w:style w:type="paragraph" w:styleId="Heading6">
    <w:name w:val="heading 6"/>
    <w:basedOn w:val="Normal"/>
    <w:next w:val="Normal"/>
    <w:link w:val="Heading6Char"/>
    <w:uiPriority w:val="9"/>
    <w:semiHidden/>
    <w:unhideWhenUsed/>
    <w:qFormat/>
    <w:rsid w:val="008217D0"/>
    <w:pPr>
      <w:keepNext/>
      <w:keepLines/>
      <w:spacing w:before="80" w:after="0"/>
      <w:outlineLvl w:val="5"/>
    </w:pPr>
    <w:rPr>
      <w:rFonts w:asciiTheme="majorHAnsi" w:eastAsiaTheme="majorEastAsia" w:hAnsiTheme="majorHAnsi" w:cstheme="majorBidi"/>
      <w:color w:val="595959" w:themeColor="text1" w:themeTint="A6"/>
    </w:rPr>
  </w:style>
  <w:style w:type="paragraph" w:styleId="Heading7">
    <w:name w:val="heading 7"/>
    <w:basedOn w:val="Normal"/>
    <w:next w:val="Normal"/>
    <w:link w:val="Heading7Char"/>
    <w:uiPriority w:val="9"/>
    <w:semiHidden/>
    <w:unhideWhenUsed/>
    <w:qFormat/>
    <w:rsid w:val="008217D0"/>
    <w:pPr>
      <w:keepNext/>
      <w:keepLines/>
      <w:spacing w:before="80" w:after="0"/>
      <w:outlineLvl w:val="6"/>
    </w:pPr>
    <w:rPr>
      <w:rFonts w:asciiTheme="majorHAnsi" w:eastAsiaTheme="majorEastAsia" w:hAnsiTheme="majorHAnsi" w:cstheme="majorBidi"/>
      <w:i/>
      <w:iCs/>
      <w:color w:val="595959" w:themeColor="text1" w:themeTint="A6"/>
    </w:rPr>
  </w:style>
  <w:style w:type="paragraph" w:styleId="Heading8">
    <w:name w:val="heading 8"/>
    <w:basedOn w:val="Normal"/>
    <w:next w:val="Normal"/>
    <w:link w:val="Heading8Char"/>
    <w:uiPriority w:val="9"/>
    <w:semiHidden/>
    <w:unhideWhenUsed/>
    <w:qFormat/>
    <w:rsid w:val="008217D0"/>
    <w:pPr>
      <w:keepNext/>
      <w:keepLines/>
      <w:spacing w:before="80" w:after="0"/>
      <w:outlineLvl w:val="7"/>
    </w:pPr>
    <w:rPr>
      <w:rFonts w:asciiTheme="majorHAnsi" w:eastAsiaTheme="majorEastAsia" w:hAnsiTheme="majorHAnsi" w:cstheme="majorBidi"/>
      <w:smallCaps/>
      <w:color w:val="595959" w:themeColor="text1" w:themeTint="A6"/>
    </w:rPr>
  </w:style>
  <w:style w:type="paragraph" w:styleId="Heading9">
    <w:name w:val="heading 9"/>
    <w:basedOn w:val="Normal"/>
    <w:next w:val="Normal"/>
    <w:link w:val="Heading9Char"/>
    <w:uiPriority w:val="9"/>
    <w:semiHidden/>
    <w:unhideWhenUsed/>
    <w:qFormat/>
    <w:rsid w:val="008217D0"/>
    <w:pPr>
      <w:keepNext/>
      <w:keepLines/>
      <w:spacing w:before="80" w:after="0"/>
      <w:outlineLvl w:val="8"/>
    </w:pPr>
    <w:rPr>
      <w:rFonts w:asciiTheme="majorHAnsi" w:eastAsiaTheme="majorEastAsia" w:hAnsiTheme="majorHAnsi" w:cstheme="majorBidi"/>
      <w:i/>
      <w:iCs/>
      <w:smallCaps/>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llowedHyperlink">
    <w:name w:val="FollowedHyperlink"/>
    <w:basedOn w:val="DefaultParagraphFont"/>
    <w:uiPriority w:val="99"/>
    <w:semiHidden/>
    <w:unhideWhenUsed/>
    <w:rPr>
      <w:color w:val="B2B2B2" w:themeColor="followedHyperlink"/>
      <w:u w:val="single"/>
    </w:rPr>
  </w:style>
  <w:style w:type="paragraph" w:styleId="Footer">
    <w:name w:val="footer"/>
    <w:basedOn w:val="Normal"/>
    <w:link w:val="FooterChar"/>
    <w:uiPriority w:val="99"/>
    <w:unhideWhenUsed/>
    <w:pPr>
      <w:tabs>
        <w:tab w:val="center" w:pos="4986"/>
        <w:tab w:val="right" w:pos="9972"/>
      </w:tabs>
    </w:pPr>
  </w:style>
  <w:style w:type="paragraph" w:styleId="Header">
    <w:name w:val="header"/>
    <w:basedOn w:val="Normal"/>
    <w:link w:val="HeaderChar"/>
    <w:uiPriority w:val="99"/>
    <w:unhideWhenUsed/>
    <w:pPr>
      <w:tabs>
        <w:tab w:val="center" w:pos="4986"/>
        <w:tab w:val="right" w:pos="9972"/>
      </w:tabs>
    </w:pPr>
  </w:style>
  <w:style w:type="character" w:styleId="Hyperlink">
    <w:name w:val="Hyperlink"/>
    <w:basedOn w:val="DefaultParagraphFont"/>
    <w:uiPriority w:val="99"/>
    <w:unhideWhenUsed/>
    <w:rPr>
      <w:color w:val="F59E00" w:themeColor="hyperlink"/>
      <w:u w:val="single"/>
    </w:rPr>
  </w:style>
  <w:style w:type="paragraph" w:styleId="NormalWeb">
    <w:name w:val="Normal (Web)"/>
    <w:basedOn w:val="Normal"/>
    <w:uiPriority w:val="99"/>
    <w:unhideWhenUsed/>
    <w:pPr>
      <w:spacing w:before="100" w:beforeAutospacing="1" w:after="100" w:afterAutospacing="1"/>
    </w:pPr>
    <w:rPr>
      <w:rFonts w:ascii="Times New Roman" w:eastAsia="Times New Roman" w:hAnsi="Times New Roman" w:cs="Times New Roman"/>
      <w:sz w:val="24"/>
      <w:szCs w:val="24"/>
    </w:rPr>
  </w:style>
  <w:style w:type="character" w:styleId="Strong">
    <w:name w:val="Strong"/>
    <w:basedOn w:val="DefaultParagraphFont"/>
    <w:uiPriority w:val="22"/>
    <w:qFormat/>
    <w:rsid w:val="008217D0"/>
    <w:rPr>
      <w:b/>
      <w:bCs/>
    </w:rPr>
  </w:style>
  <w:style w:type="paragraph" w:styleId="Subtitle">
    <w:name w:val="Subtitle"/>
    <w:basedOn w:val="Normal"/>
    <w:next w:val="Normal"/>
    <w:link w:val="SubtitleChar"/>
    <w:uiPriority w:val="11"/>
    <w:qFormat/>
    <w:rsid w:val="008217D0"/>
    <w:pPr>
      <w:numPr>
        <w:ilvl w:val="1"/>
      </w:numPr>
      <w:spacing w:after="240" w:line="240" w:lineRule="auto"/>
    </w:pPr>
    <w:rPr>
      <w:rFonts w:asciiTheme="majorHAnsi" w:eastAsiaTheme="majorEastAsia" w:hAnsiTheme="majorHAnsi" w:cstheme="majorBidi"/>
      <w:color w:val="404040" w:themeColor="text1" w:themeTint="BF"/>
      <w:sz w:val="30"/>
      <w:szCs w:val="30"/>
    </w:rPr>
  </w:style>
  <w:style w:type="paragraph" w:styleId="Title">
    <w:name w:val="Title"/>
    <w:basedOn w:val="Normal"/>
    <w:next w:val="Normal"/>
    <w:link w:val="TitleChar"/>
    <w:uiPriority w:val="10"/>
    <w:qFormat/>
    <w:rsid w:val="008217D0"/>
    <w:pPr>
      <w:spacing w:after="0" w:line="240" w:lineRule="auto"/>
      <w:contextualSpacing/>
    </w:pPr>
    <w:rPr>
      <w:rFonts w:asciiTheme="majorHAnsi" w:eastAsiaTheme="majorEastAsia" w:hAnsiTheme="majorHAnsi" w:cstheme="majorBidi"/>
      <w:color w:val="306785" w:themeColor="accent1" w:themeShade="BF"/>
      <w:spacing w:val="-7"/>
      <w:sz w:val="80"/>
      <w:szCs w:val="80"/>
    </w:rPr>
  </w:style>
  <w:style w:type="paragraph" w:customStyle="1" w:styleId="FullName1">
    <w:name w:val="Full Name1"/>
    <w:basedOn w:val="Normal"/>
    <w:link w:val="FullName1Char"/>
    <w:pPr>
      <w:jc w:val="center"/>
    </w:pPr>
    <w:rPr>
      <w:b/>
      <w:color w:val="000000" w:themeColor="text1"/>
      <w:sz w:val="36"/>
    </w:rPr>
  </w:style>
  <w:style w:type="character" w:customStyle="1" w:styleId="FullName1Char">
    <w:name w:val="Full Name1 Char"/>
    <w:basedOn w:val="DefaultParagraphFont"/>
    <w:link w:val="FullName1"/>
    <w:rPr>
      <w:rFonts w:ascii="Arial" w:hAnsi="Arial"/>
      <w:b/>
      <w:color w:val="000000" w:themeColor="text1"/>
      <w:sz w:val="36"/>
    </w:rPr>
  </w:style>
  <w:style w:type="paragraph" w:customStyle="1" w:styleId="MyStyle">
    <w:name w:val="My Style"/>
    <w:basedOn w:val="Normal"/>
    <w:link w:val="MyStyleChar"/>
    <w:rPr>
      <w:rFonts w:cs="Arial"/>
      <w:bCs/>
      <w:color w:val="000000"/>
    </w:rPr>
  </w:style>
  <w:style w:type="character" w:customStyle="1" w:styleId="MyStyleChar">
    <w:name w:val="My Style Char"/>
    <w:basedOn w:val="DefaultParagraphFont"/>
    <w:link w:val="MyStyle"/>
    <w:rPr>
      <w:rFonts w:ascii="Arial" w:hAnsi="Arial" w:cs="Arial"/>
      <w:bCs/>
      <w:color w:val="000000"/>
    </w:rPr>
  </w:style>
  <w:style w:type="paragraph" w:customStyle="1" w:styleId="Style2">
    <w:name w:val="Style2"/>
    <w:basedOn w:val="FullName1"/>
    <w:link w:val="Style2Char"/>
  </w:style>
  <w:style w:type="character" w:customStyle="1" w:styleId="Style2Char">
    <w:name w:val="Style2 Char"/>
    <w:basedOn w:val="FullName1Char"/>
    <w:link w:val="Style2"/>
    <w:rPr>
      <w:rFonts w:ascii="Arial" w:hAnsi="Arial"/>
      <w:b/>
      <w:color w:val="000000" w:themeColor="text1"/>
      <w:sz w:val="20"/>
    </w:rPr>
  </w:style>
  <w:style w:type="character" w:customStyle="1" w:styleId="TitleChar">
    <w:name w:val="Title Char"/>
    <w:basedOn w:val="DefaultParagraphFont"/>
    <w:link w:val="Title"/>
    <w:uiPriority w:val="10"/>
    <w:rsid w:val="008217D0"/>
    <w:rPr>
      <w:rFonts w:asciiTheme="majorHAnsi" w:eastAsiaTheme="majorEastAsia" w:hAnsiTheme="majorHAnsi" w:cstheme="majorBidi"/>
      <w:color w:val="306785" w:themeColor="accent1" w:themeShade="BF"/>
      <w:spacing w:val="-7"/>
      <w:sz w:val="80"/>
      <w:szCs w:val="80"/>
    </w:rPr>
  </w:style>
  <w:style w:type="paragraph" w:styleId="ListParagraph">
    <w:name w:val="List Paragraph"/>
    <w:basedOn w:val="Normal"/>
    <w:uiPriority w:val="34"/>
    <w:qFormat/>
    <w:pPr>
      <w:ind w:left="720"/>
      <w:contextualSpacing/>
    </w:pPr>
  </w:style>
  <w:style w:type="character" w:customStyle="1" w:styleId="HeaderChar">
    <w:name w:val="Header Char"/>
    <w:basedOn w:val="DefaultParagraphFont"/>
    <w:link w:val="Header"/>
    <w:uiPriority w:val="99"/>
    <w:rPr>
      <w:rFonts w:ascii="Arial" w:hAnsi="Arial"/>
    </w:rPr>
  </w:style>
  <w:style w:type="character" w:customStyle="1" w:styleId="FooterChar">
    <w:name w:val="Footer Char"/>
    <w:basedOn w:val="DefaultParagraphFont"/>
    <w:link w:val="Footer"/>
    <w:uiPriority w:val="99"/>
    <w:rPr>
      <w:rFonts w:ascii="Arial" w:hAnsi="Arial"/>
    </w:rPr>
  </w:style>
  <w:style w:type="paragraph" w:customStyle="1" w:styleId="Style3">
    <w:name w:val="Style3"/>
    <w:basedOn w:val="Title"/>
    <w:link w:val="Style3Char"/>
    <w:pPr>
      <w:pBdr>
        <w:top w:val="single" w:sz="36" w:space="1" w:color="E3E9F1"/>
        <w:left w:val="single" w:sz="36" w:space="4" w:color="E3E9F1"/>
        <w:bottom w:val="single" w:sz="36" w:space="1" w:color="E3E9F1"/>
        <w:right w:val="single" w:sz="36" w:space="4" w:color="E3E9F1"/>
      </w:pBdr>
      <w:shd w:val="clear" w:color="auto" w:fill="E3E9F1"/>
    </w:pPr>
    <w:rPr>
      <w:rFonts w:ascii="Times New Roman" w:hAnsi="Times New Roman"/>
      <w:b/>
      <w:sz w:val="24"/>
      <w:szCs w:val="4"/>
    </w:rPr>
  </w:style>
  <w:style w:type="character" w:customStyle="1" w:styleId="Style3Char">
    <w:name w:val="Style3 Char"/>
    <w:basedOn w:val="TitleChar"/>
    <w:link w:val="Style3"/>
    <w:rPr>
      <w:rFonts w:ascii="Times New Roman" w:eastAsia="Times New Roman" w:hAnsi="Times New Roman" w:cs="Arial"/>
      <w:b/>
      <w:bCs w:val="0"/>
      <w:color w:val="000000" w:themeColor="text1"/>
      <w:spacing w:val="60"/>
      <w:sz w:val="24"/>
      <w:szCs w:val="4"/>
      <w:shd w:val="clear" w:color="auto" w:fill="E3E9F1"/>
      <w:lang w:val="de-CH" w:eastAsia="de-DE"/>
    </w:rPr>
  </w:style>
  <w:style w:type="paragraph" w:customStyle="1" w:styleId="Style4">
    <w:name w:val="Style4"/>
    <w:basedOn w:val="Style3"/>
    <w:link w:val="Style4Char"/>
    <w:pPr>
      <w:pBdr>
        <w:top w:val="single" w:sz="48" w:space="1" w:color="FEC306" w:themeColor="accent5"/>
        <w:left w:val="single" w:sz="48" w:space="4" w:color="FEC306" w:themeColor="accent5"/>
        <w:bottom w:val="single" w:sz="48" w:space="1" w:color="FEC306" w:themeColor="accent5"/>
        <w:right w:val="single" w:sz="48" w:space="4" w:color="FEC306" w:themeColor="accent5"/>
      </w:pBdr>
      <w:shd w:val="clear" w:color="auto" w:fill="FEC306" w:themeFill="accent5"/>
    </w:pPr>
    <w:rPr>
      <w:rFonts w:ascii="Arial" w:hAnsi="Arial"/>
      <w:color w:val="5E5E5E" w:themeColor="text2"/>
      <w:spacing w:val="32"/>
      <w:sz w:val="22"/>
    </w:rPr>
  </w:style>
  <w:style w:type="character" w:customStyle="1" w:styleId="Style4Char">
    <w:name w:val="Style4 Char"/>
    <w:basedOn w:val="Style3Char"/>
    <w:link w:val="Style4"/>
    <w:rPr>
      <w:rFonts w:ascii="Arial" w:eastAsia="Times New Roman" w:hAnsi="Arial" w:cs="Arial"/>
      <w:b/>
      <w:bCs w:val="0"/>
      <w:color w:val="5E5E5E" w:themeColor="text2"/>
      <w:spacing w:val="32"/>
      <w:sz w:val="24"/>
      <w:szCs w:val="4"/>
      <w:shd w:val="clear" w:color="auto" w:fill="FEC306" w:themeFill="accent5"/>
      <w:lang w:val="de-CH" w:eastAsia="de-DE"/>
    </w:rPr>
  </w:style>
  <w:style w:type="character" w:customStyle="1" w:styleId="UnresolvedMention1">
    <w:name w:val="Unresolved Mention1"/>
    <w:basedOn w:val="DefaultParagraphFont"/>
    <w:uiPriority w:val="99"/>
    <w:semiHidden/>
    <w:unhideWhenUsed/>
    <w:rPr>
      <w:color w:val="605E5C"/>
      <w:shd w:val="clear" w:color="auto" w:fill="E1DFDD"/>
    </w:rPr>
  </w:style>
  <w:style w:type="character" w:customStyle="1" w:styleId="Heading1Char">
    <w:name w:val="Heading 1 Char"/>
    <w:basedOn w:val="DefaultParagraphFont"/>
    <w:link w:val="Heading1"/>
    <w:uiPriority w:val="9"/>
    <w:rsid w:val="008217D0"/>
    <w:rPr>
      <w:rFonts w:asciiTheme="majorHAnsi" w:eastAsiaTheme="majorEastAsia" w:hAnsiTheme="majorHAnsi" w:cstheme="majorBidi"/>
      <w:color w:val="306785" w:themeColor="accent1" w:themeShade="BF"/>
      <w:sz w:val="36"/>
      <w:szCs w:val="36"/>
    </w:rPr>
  </w:style>
  <w:style w:type="character" w:customStyle="1" w:styleId="Heading2Char">
    <w:name w:val="Heading 2 Char"/>
    <w:basedOn w:val="DefaultParagraphFont"/>
    <w:link w:val="Heading2"/>
    <w:uiPriority w:val="9"/>
    <w:rsid w:val="008217D0"/>
    <w:rPr>
      <w:rFonts w:asciiTheme="majorHAnsi" w:eastAsiaTheme="majorEastAsia" w:hAnsiTheme="majorHAnsi" w:cstheme="majorBidi"/>
      <w:color w:val="306785" w:themeColor="accent1" w:themeShade="BF"/>
      <w:sz w:val="28"/>
      <w:szCs w:val="28"/>
    </w:rPr>
  </w:style>
  <w:style w:type="character" w:customStyle="1" w:styleId="SubtitleChar">
    <w:name w:val="Subtitle Char"/>
    <w:basedOn w:val="DefaultParagraphFont"/>
    <w:link w:val="Subtitle"/>
    <w:uiPriority w:val="11"/>
    <w:rsid w:val="008217D0"/>
    <w:rPr>
      <w:rFonts w:asciiTheme="majorHAnsi" w:eastAsiaTheme="majorEastAsia" w:hAnsiTheme="majorHAnsi" w:cstheme="majorBidi"/>
      <w:color w:val="404040" w:themeColor="text1" w:themeTint="BF"/>
      <w:sz w:val="30"/>
      <w:szCs w:val="30"/>
    </w:rPr>
  </w:style>
  <w:style w:type="character" w:customStyle="1" w:styleId="Heading3Char">
    <w:name w:val="Heading 3 Char"/>
    <w:basedOn w:val="DefaultParagraphFont"/>
    <w:link w:val="Heading3"/>
    <w:uiPriority w:val="9"/>
    <w:semiHidden/>
    <w:rsid w:val="008217D0"/>
    <w:rPr>
      <w:rFonts w:asciiTheme="majorHAnsi" w:eastAsiaTheme="majorEastAsia" w:hAnsiTheme="majorHAnsi" w:cstheme="majorBidi"/>
      <w:color w:val="404040" w:themeColor="text1" w:themeTint="BF"/>
      <w:sz w:val="26"/>
      <w:szCs w:val="26"/>
    </w:rPr>
  </w:style>
  <w:style w:type="character" w:customStyle="1" w:styleId="Heading4Char">
    <w:name w:val="Heading 4 Char"/>
    <w:basedOn w:val="DefaultParagraphFont"/>
    <w:link w:val="Heading4"/>
    <w:uiPriority w:val="9"/>
    <w:semiHidden/>
    <w:rsid w:val="008217D0"/>
    <w:rPr>
      <w:rFonts w:asciiTheme="majorHAnsi" w:eastAsiaTheme="majorEastAsia" w:hAnsiTheme="majorHAnsi" w:cstheme="majorBidi"/>
      <w:sz w:val="24"/>
      <w:szCs w:val="24"/>
    </w:rPr>
  </w:style>
  <w:style w:type="character" w:customStyle="1" w:styleId="Heading5Char">
    <w:name w:val="Heading 5 Char"/>
    <w:basedOn w:val="DefaultParagraphFont"/>
    <w:link w:val="Heading5"/>
    <w:uiPriority w:val="9"/>
    <w:semiHidden/>
    <w:rsid w:val="008217D0"/>
    <w:rPr>
      <w:rFonts w:asciiTheme="majorHAnsi" w:eastAsiaTheme="majorEastAsia" w:hAnsiTheme="majorHAnsi" w:cstheme="majorBidi"/>
      <w:i/>
      <w:iCs/>
      <w:sz w:val="22"/>
      <w:szCs w:val="22"/>
    </w:rPr>
  </w:style>
  <w:style w:type="character" w:customStyle="1" w:styleId="Heading6Char">
    <w:name w:val="Heading 6 Char"/>
    <w:basedOn w:val="DefaultParagraphFont"/>
    <w:link w:val="Heading6"/>
    <w:uiPriority w:val="9"/>
    <w:semiHidden/>
    <w:rsid w:val="008217D0"/>
    <w:rPr>
      <w:rFonts w:asciiTheme="majorHAnsi" w:eastAsiaTheme="majorEastAsia" w:hAnsiTheme="majorHAnsi" w:cstheme="majorBidi"/>
      <w:color w:val="595959" w:themeColor="text1" w:themeTint="A6"/>
    </w:rPr>
  </w:style>
  <w:style w:type="character" w:customStyle="1" w:styleId="Heading7Char">
    <w:name w:val="Heading 7 Char"/>
    <w:basedOn w:val="DefaultParagraphFont"/>
    <w:link w:val="Heading7"/>
    <w:uiPriority w:val="9"/>
    <w:semiHidden/>
    <w:rsid w:val="008217D0"/>
    <w:rPr>
      <w:rFonts w:asciiTheme="majorHAnsi" w:eastAsiaTheme="majorEastAsia" w:hAnsiTheme="majorHAnsi" w:cstheme="majorBidi"/>
      <w:i/>
      <w:iCs/>
      <w:color w:val="595959" w:themeColor="text1" w:themeTint="A6"/>
    </w:rPr>
  </w:style>
  <w:style w:type="character" w:customStyle="1" w:styleId="Heading8Char">
    <w:name w:val="Heading 8 Char"/>
    <w:basedOn w:val="DefaultParagraphFont"/>
    <w:link w:val="Heading8"/>
    <w:uiPriority w:val="9"/>
    <w:semiHidden/>
    <w:rsid w:val="008217D0"/>
    <w:rPr>
      <w:rFonts w:asciiTheme="majorHAnsi" w:eastAsiaTheme="majorEastAsia" w:hAnsiTheme="majorHAnsi" w:cstheme="majorBidi"/>
      <w:smallCaps/>
      <w:color w:val="595959" w:themeColor="text1" w:themeTint="A6"/>
    </w:rPr>
  </w:style>
  <w:style w:type="character" w:customStyle="1" w:styleId="Heading9Char">
    <w:name w:val="Heading 9 Char"/>
    <w:basedOn w:val="DefaultParagraphFont"/>
    <w:link w:val="Heading9"/>
    <w:uiPriority w:val="9"/>
    <w:semiHidden/>
    <w:rsid w:val="008217D0"/>
    <w:rPr>
      <w:rFonts w:asciiTheme="majorHAnsi" w:eastAsiaTheme="majorEastAsia" w:hAnsiTheme="majorHAnsi" w:cstheme="majorBidi"/>
      <w:i/>
      <w:iCs/>
      <w:smallCaps/>
      <w:color w:val="595959" w:themeColor="text1" w:themeTint="A6"/>
    </w:rPr>
  </w:style>
  <w:style w:type="paragraph" w:styleId="Caption">
    <w:name w:val="caption"/>
    <w:basedOn w:val="Normal"/>
    <w:next w:val="Normal"/>
    <w:uiPriority w:val="35"/>
    <w:semiHidden/>
    <w:unhideWhenUsed/>
    <w:qFormat/>
    <w:rsid w:val="008217D0"/>
    <w:pPr>
      <w:spacing w:line="240" w:lineRule="auto"/>
    </w:pPr>
    <w:rPr>
      <w:b/>
      <w:bCs/>
      <w:color w:val="404040" w:themeColor="text1" w:themeTint="BF"/>
      <w:sz w:val="20"/>
      <w:szCs w:val="20"/>
    </w:rPr>
  </w:style>
  <w:style w:type="character" w:styleId="Emphasis">
    <w:name w:val="Emphasis"/>
    <w:basedOn w:val="DefaultParagraphFont"/>
    <w:uiPriority w:val="20"/>
    <w:qFormat/>
    <w:rsid w:val="008217D0"/>
    <w:rPr>
      <w:i/>
      <w:iCs/>
    </w:rPr>
  </w:style>
  <w:style w:type="paragraph" w:styleId="NoSpacing">
    <w:name w:val="No Spacing"/>
    <w:uiPriority w:val="1"/>
    <w:qFormat/>
    <w:rsid w:val="008217D0"/>
    <w:pPr>
      <w:spacing w:after="0" w:line="240" w:lineRule="auto"/>
    </w:pPr>
  </w:style>
  <w:style w:type="paragraph" w:styleId="Quote">
    <w:name w:val="Quote"/>
    <w:basedOn w:val="Normal"/>
    <w:next w:val="Normal"/>
    <w:link w:val="QuoteChar"/>
    <w:uiPriority w:val="29"/>
    <w:qFormat/>
    <w:rsid w:val="008217D0"/>
    <w:pPr>
      <w:spacing w:before="240" w:after="240" w:line="252" w:lineRule="auto"/>
      <w:ind w:left="864" w:right="864"/>
      <w:jc w:val="center"/>
    </w:pPr>
    <w:rPr>
      <w:i/>
      <w:iCs/>
    </w:rPr>
  </w:style>
  <w:style w:type="character" w:customStyle="1" w:styleId="QuoteChar">
    <w:name w:val="Quote Char"/>
    <w:basedOn w:val="DefaultParagraphFont"/>
    <w:link w:val="Quote"/>
    <w:uiPriority w:val="29"/>
    <w:rsid w:val="008217D0"/>
    <w:rPr>
      <w:i/>
      <w:iCs/>
    </w:rPr>
  </w:style>
  <w:style w:type="paragraph" w:styleId="IntenseQuote">
    <w:name w:val="Intense Quote"/>
    <w:basedOn w:val="Normal"/>
    <w:next w:val="Normal"/>
    <w:link w:val="IntenseQuoteChar"/>
    <w:uiPriority w:val="30"/>
    <w:qFormat/>
    <w:rsid w:val="008217D0"/>
    <w:pPr>
      <w:spacing w:before="100" w:beforeAutospacing="1" w:after="240"/>
      <w:ind w:left="864" w:right="864"/>
      <w:jc w:val="center"/>
    </w:pPr>
    <w:rPr>
      <w:rFonts w:asciiTheme="majorHAnsi" w:eastAsiaTheme="majorEastAsia" w:hAnsiTheme="majorHAnsi" w:cstheme="majorBidi"/>
      <w:color w:val="418AB3" w:themeColor="accent1"/>
      <w:sz w:val="28"/>
      <w:szCs w:val="28"/>
    </w:rPr>
  </w:style>
  <w:style w:type="character" w:customStyle="1" w:styleId="IntenseQuoteChar">
    <w:name w:val="Intense Quote Char"/>
    <w:basedOn w:val="DefaultParagraphFont"/>
    <w:link w:val="IntenseQuote"/>
    <w:uiPriority w:val="30"/>
    <w:rsid w:val="008217D0"/>
    <w:rPr>
      <w:rFonts w:asciiTheme="majorHAnsi" w:eastAsiaTheme="majorEastAsia" w:hAnsiTheme="majorHAnsi" w:cstheme="majorBidi"/>
      <w:color w:val="418AB3" w:themeColor="accent1"/>
      <w:sz w:val="28"/>
      <w:szCs w:val="28"/>
    </w:rPr>
  </w:style>
  <w:style w:type="character" w:styleId="SubtleEmphasis">
    <w:name w:val="Subtle Emphasis"/>
    <w:basedOn w:val="DefaultParagraphFont"/>
    <w:uiPriority w:val="19"/>
    <w:qFormat/>
    <w:rsid w:val="008217D0"/>
    <w:rPr>
      <w:i/>
      <w:iCs/>
      <w:color w:val="595959" w:themeColor="text1" w:themeTint="A6"/>
    </w:rPr>
  </w:style>
  <w:style w:type="character" w:styleId="IntenseEmphasis">
    <w:name w:val="Intense Emphasis"/>
    <w:basedOn w:val="DefaultParagraphFont"/>
    <w:uiPriority w:val="21"/>
    <w:qFormat/>
    <w:rsid w:val="008217D0"/>
    <w:rPr>
      <w:b/>
      <w:bCs/>
      <w:i/>
      <w:iCs/>
    </w:rPr>
  </w:style>
  <w:style w:type="character" w:styleId="SubtleReference">
    <w:name w:val="Subtle Reference"/>
    <w:basedOn w:val="DefaultParagraphFont"/>
    <w:uiPriority w:val="31"/>
    <w:qFormat/>
    <w:rsid w:val="008217D0"/>
    <w:rPr>
      <w:smallCaps/>
      <w:color w:val="404040" w:themeColor="text1" w:themeTint="BF"/>
    </w:rPr>
  </w:style>
  <w:style w:type="character" w:styleId="IntenseReference">
    <w:name w:val="Intense Reference"/>
    <w:basedOn w:val="DefaultParagraphFont"/>
    <w:uiPriority w:val="32"/>
    <w:qFormat/>
    <w:rsid w:val="008217D0"/>
    <w:rPr>
      <w:b/>
      <w:bCs/>
      <w:smallCaps/>
      <w:u w:val="single"/>
    </w:rPr>
  </w:style>
  <w:style w:type="character" w:styleId="BookTitle">
    <w:name w:val="Book Title"/>
    <w:basedOn w:val="DefaultParagraphFont"/>
    <w:uiPriority w:val="33"/>
    <w:qFormat/>
    <w:rsid w:val="008217D0"/>
    <w:rPr>
      <w:b/>
      <w:bCs/>
      <w:smallCaps/>
    </w:rPr>
  </w:style>
  <w:style w:type="paragraph" w:styleId="TOCHeading">
    <w:name w:val="TOC Heading"/>
    <w:basedOn w:val="Heading1"/>
    <w:next w:val="Normal"/>
    <w:uiPriority w:val="39"/>
    <w:semiHidden/>
    <w:unhideWhenUsed/>
    <w:qFormat/>
    <w:rsid w:val="008217D0"/>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Marquee">
      <a:dk1>
        <a:srgbClr val="000000"/>
      </a:dk1>
      <a:lt1>
        <a:sysClr val="window" lastClr="FFFFFF"/>
      </a:lt1>
      <a:dk2>
        <a:srgbClr val="5E5E5E"/>
      </a:dk2>
      <a:lt2>
        <a:srgbClr val="DDDDDD"/>
      </a:lt2>
      <a:accent1>
        <a:srgbClr val="418AB3"/>
      </a:accent1>
      <a:accent2>
        <a:srgbClr val="A6B727"/>
      </a:accent2>
      <a:accent3>
        <a:srgbClr val="F69200"/>
      </a:accent3>
      <a:accent4>
        <a:srgbClr val="838383"/>
      </a:accent4>
      <a:accent5>
        <a:srgbClr val="FEC306"/>
      </a:accent5>
      <a:accent6>
        <a:srgbClr val="DF5327"/>
      </a:accent6>
      <a:hlink>
        <a:srgbClr val="F59E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12E2051-87AA-464E-9A52-2C263563C3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94</TotalTime>
  <Pages>1</Pages>
  <Words>102</Words>
  <Characters>585</Characters>
  <Application>Microsoft Office Word</Application>
  <DocSecurity>0</DocSecurity>
  <Lines>4</Lines>
  <Paragraphs>1</Paragraphs>
  <ScaleCrop>false</ScaleCrop>
  <Company/>
  <LinksUpToDate>false</LinksUpToDate>
  <CharactersWithSpaces>686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WINNER</dc:creator>
  <cp:lastModifiedBy>Minionhub Dev</cp:lastModifiedBy>
  <cp:revision>90</cp:revision>
  <dcterms:created xsi:type="dcterms:W3CDTF">2024-11-08T12:53:00Z</dcterms:created>
  <dcterms:modified xsi:type="dcterms:W3CDTF">2026-04-06T17:04:00Z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1033-12.2.0.20795</vt:lpwstr>
  </property>
  <property fmtid="{D5CDD505-2E9C-101B-9397-08002B2CF9AE}" pid="3" name="ICV">
    <vt:lpwstr>BF1C8B24A55B4AC7BEBBF865E7735F17_12</vt:lpwstr>
  </property>
</Properties>
</file>