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Data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Detail-oriented data engineering professional with over 10 years of experience in database design, data integration, and ETL system development. Proficient in optimizing data workflows and collaborating with stakeholders to deliver actionable business solutions.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T-SQL, Python, Java</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ETL Tools</w:t>
      </w:r>
      <w:r>
        <w:rPr>
          <w:rFonts w:ascii="Arial" w:hAnsi="Arial" w:cs="Arial"/>
          <w:color w:val="403100" w:themeColor="accent5" w:themeShade="40"/>
        </w:rPr>
        <w:t xml:space="preserve">: Microsoft SSIS, Azure Data Factory, Databricks, Snowflake, Fabric</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Database Management</w:t>
      </w:r>
      <w:r>
        <w:rPr>
          <w:rFonts w:ascii="Arial" w:hAnsi="Arial" w:cs="Arial"/>
          <w:color w:val="403100" w:themeColor="accent5" w:themeShade="40"/>
        </w:rPr>
        <w:t xml:space="preserve">: Microsoft SQL Server, Amazon RDS, Oracle Database, PostgreSQL</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Business Intelligence</w:t>
      </w:r>
      <w:r>
        <w:rPr>
          <w:rFonts w:ascii="Arial" w:hAnsi="Arial" w:cs="Arial"/>
          <w:color w:val="403100" w:themeColor="accent5" w:themeShade="40"/>
        </w:rPr>
        <w:t xml:space="preserve">: Power BI, SSRS, SSAS, Looker, Tableau</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Version Control &amp; CI/CD</w:t>
      </w:r>
      <w:r>
        <w:rPr>
          <w:rFonts w:ascii="Arial" w:hAnsi="Arial" w:cs="Arial"/>
          <w:color w:val="403100" w:themeColor="accent5" w:themeShade="40"/>
        </w:rPr>
        <w:t xml:space="preserve">: Microsoft DevOps, Git, Jenkins, Bitbucket</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 Integration &amp; Security</w:t>
      </w:r>
      <w:r>
        <w:rPr>
          <w:rFonts w:ascii="Arial" w:hAnsi="Arial" w:cs="Arial"/>
          <w:color w:val="403100" w:themeColor="accent5" w:themeShade="40"/>
        </w:rPr>
        <w:t xml:space="preserve">: API Integration, Data Governance, Data Warehousing</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Data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scalable ETL processes using </w:t>
      </w:r>
      <w:r>
        <w:rPr>
          <w:rFonts w:ascii="Arial" w:hAnsi="Arial" w:cs="Arial"/>
          <w:b/>
          <w:bCs/>
          <w:color w:val="403100" w:themeColor="accent5" w:themeShade="40"/>
        </w:rPr>
        <w:t xml:space="preserve">Microsoft SSIS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streamline data workflows and enhance performance.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data models and databases in </w:t>
      </w:r>
      <w:r>
        <w:rPr>
          <w:rFonts w:ascii="Arial" w:hAnsi="Arial" w:cs="Arial"/>
          <w:b/>
          <w:bCs/>
          <w:color w:val="403100" w:themeColor="accent5" w:themeShade="40"/>
        </w:rPr>
        <w:t xml:space="preserve">Microsoft SQL Server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focusing on optimizing query performance and ensuring reliability.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business stakeholders to evaluate requirements for data integration and reporting solutions, using specifications to inform technical designs.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deployed interactive dashboards using </w:t>
      </w:r>
      <w:r>
        <w:rPr>
          <w:rFonts w:ascii="Arial" w:hAnsi="Arial" w:cs="Arial"/>
          <w:b/>
          <w:bCs/>
          <w:color w:val="403100" w:themeColor="accent5" w:themeShade="40"/>
        </w:rPr>
        <w:t xml:space="preserve">Power BI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providing inputs for business intelligence and decision-making processes.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and troubleshot ETL jobs during production, participating in on-call support to resolve issues promptly and effectively while ensuring service continuity.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Authored technical documentation detailing database schemas, ETL processes, and reporting metrics, fostering knowledge sharing across teams.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version control for ETL projects with </w:t>
      </w:r>
      <w:r>
        <w:rPr>
          <w:rFonts w:ascii="Arial" w:hAnsi="Arial" w:cs="Arial"/>
          <w:b/>
          <w:bCs/>
          <w:color w:val="403100" w:themeColor="accent5" w:themeShade="40"/>
        </w:rPr>
        <w:t xml:space="preserve">Microsoft DevOps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managing code repositories and enhancing collaboration among developers.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on cloud migration initiatives, utilizing </w:t>
      </w:r>
      <w:r>
        <w:rPr>
          <w:rFonts w:ascii="Arial" w:hAnsi="Arial" w:cs="Arial"/>
          <w:b/>
          <w:bCs/>
          <w:color w:val="403100" w:themeColor="accent5" w:themeShade="40"/>
        </w:rPr>
        <w:t xml:space="preserve">Azure Data Factory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data integration and transformation tasks, aligning with best practices for cloud environments.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enhanced T-SQL scripts for complex querying and data manipulation, ensuring data integrity within relational databases.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Integrated external APIs to enrich internal data sources, improving reporting accuracy and operational efficiency.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Automated reporting processes by leveraging </w:t>
      </w:r>
      <w:r>
        <w:rPr>
          <w:rFonts w:ascii="Arial" w:hAnsi="Arial" w:cs="Arial"/>
          <w:b/>
          <w:bCs/>
          <w:color w:val="403100" w:themeColor="accent5" w:themeShade="40"/>
        </w:rPr>
        <w:t xml:space="preserve">Microsoft BI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tools, thus optimizing resource allocation and response times for data requests.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Executed performance tuning and optimization of existing SQL queries, significantly reducing data processing times across various operations.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cross-functional projects by providing in-depth data analysis and developing required reports and visualizations for stakeholders.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Databricks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processing large datasets and implementing machine learning workflows to derive actionable insights for the business.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data architects to design data warehousing solutions that support both analytics and reporting requirements.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training sessions aimed at upskilling team members on </w:t>
      </w:r>
      <w:r>
        <w:rPr>
          <w:rFonts w:ascii="Arial" w:hAnsi="Arial" w:cs="Arial"/>
          <w:b/>
          <w:bCs/>
          <w:color w:val="403100" w:themeColor="accent5" w:themeShade="40"/>
        </w:rPr>
        <w:t xml:space="preserve">ETL best practices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data management strategies.</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Data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ETL workflows using </w:t>
      </w:r>
      <w:r>
        <w:rPr>
          <w:rFonts w:ascii="Arial" w:hAnsi="Arial" w:cs="Arial"/>
          <w:b/>
          <w:bCs/>
          <w:color w:val="403100" w:themeColor="accent5" w:themeShade="40"/>
        </w:rPr>
        <w:t xml:space="preserve">Microsoft SSIS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extracting, transforming, and loading data across disparate systems.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complex queries in </w:t>
      </w:r>
      <w:r>
        <w:rPr>
          <w:rFonts w:ascii="Arial" w:hAnsi="Arial" w:cs="Arial"/>
          <w:b/>
          <w:bCs/>
          <w:color w:val="403100" w:themeColor="accent5" w:themeShade="40"/>
        </w:rPr>
        <w:t xml:space="preserve">T-SQL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support data retrieval and reporting needs for various applications and business users.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with </w:t>
      </w:r>
      <w:r>
        <w:rPr>
          <w:rFonts w:ascii="Arial" w:hAnsi="Arial" w:cs="Arial"/>
          <w:b/>
          <w:bCs/>
          <w:color w:val="403100" w:themeColor="accent5" w:themeShade="40"/>
        </w:rPr>
        <w:t xml:space="preserve">Azure Data Factory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automate data ingestion processes, enhancing data accessibility for reporting tools.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development of dashboards and reports in </w:t>
      </w:r>
      <w:r>
        <w:rPr>
          <w:rFonts w:ascii="Arial" w:hAnsi="Arial" w:cs="Arial"/>
          <w:b/>
          <w:bCs/>
          <w:color w:val="403100" w:themeColor="accent5" w:themeShade="40"/>
        </w:rPr>
        <w:t xml:space="preserve">Power BI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helping stakeholders visualize key performance metrics.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optimizing processes for data integration and transformation by implementing standard operating procedures.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troubleshooting efforts during critical deployments, identifying root causes and implementing effective solutions.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data migration projects to cloud-based environments using </w:t>
      </w:r>
      <w:r>
        <w:rPr>
          <w:rFonts w:ascii="Arial" w:hAnsi="Arial" w:cs="Arial"/>
          <w:b/>
          <w:bCs/>
          <w:color w:val="403100" w:themeColor="accent5" w:themeShade="40"/>
        </w:rPr>
        <w:t xml:space="preserve">Snowflake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data consistency and availability.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development teams to ensure effective API integrations for seamless data exchanges.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detailed documentation for ETL processes and data structures to ensure clarity and compliance with organizational standards.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version control with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source code management and collaboration within the development team.</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data integrity checks to ensure accuracy and reliability of business intelligence outputs across tools.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with business stakeholders to gather data requirements and translate them into functional specifications.</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Data Engineer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development of ETL processes using </w:t>
      </w:r>
      <w:r>
        <w:rPr>
          <w:rFonts w:ascii="Arial" w:hAnsi="Arial" w:cs="Arial"/>
          <w:b/>
          <w:bCs/>
          <w:color w:val="403100" w:themeColor="accent5" w:themeShade="40"/>
        </w:rPr>
        <w:t xml:space="preserve">Microsoft SSIS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focusing on data extraction and transformation tasks to populate data warehouses.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the maintenance and optimization of SQL databases, ensuring efficient operation within </w:t>
      </w:r>
      <w:r>
        <w:rPr>
          <w:rFonts w:ascii="Arial" w:hAnsi="Arial" w:cs="Arial"/>
          <w:b/>
          <w:bCs/>
          <w:color w:val="403100" w:themeColor="accent5" w:themeShade="40"/>
        </w:rPr>
        <w:t xml:space="preserve">Microsoft SQL Server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environments.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data analysis and reporting using </w:t>
      </w:r>
      <w:r>
        <w:rPr>
          <w:rFonts w:ascii="Arial" w:hAnsi="Arial" w:cs="Arial"/>
          <w:b/>
          <w:bCs/>
          <w:color w:val="403100" w:themeColor="accent5" w:themeShade="40"/>
        </w:rPr>
        <w:t xml:space="preserve">SSRS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providing critical insights for departmental reviews and strategic planning.</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to identify data needs and support various business intelligence initiatives.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Learned and applied </w:t>
      </w:r>
      <w:r>
        <w:rPr>
          <w:rFonts w:ascii="Arial" w:hAnsi="Arial" w:cs="Arial"/>
          <w:b/>
          <w:bCs/>
          <w:color w:val="403100" w:themeColor="accent5" w:themeShade="40"/>
        </w:rPr>
        <w:t xml:space="preserve">T-SQL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scripting to perform data manipulations and support analytical reporting requirements.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the documentation of processes and workflow for data management projects to benefit team usability.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the integration of various tools using APIs, ensuring seamless data flow between systems and applications.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creating interactive dashboards in </w:t>
      </w:r>
      <w:r>
        <w:rPr>
          <w:rFonts w:ascii="Arial" w:hAnsi="Arial" w:cs="Arial"/>
          <w:b/>
          <w:bCs/>
          <w:color w:val="403100" w:themeColor="accent5" w:themeShade="40"/>
        </w:rPr>
        <w:t xml:space="preserve">Power BI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that showcased important business metrics and trends.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training sessions on data visualization techniques and best practices within reporting tools.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hands-on experience with data warehousing concepts and ETL processes under the guidance of senior professionals.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